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C94C0" w14:textId="77777777" w:rsidR="00A566B1" w:rsidRDefault="00A566B1" w:rsidP="00A566B1">
      <w:pPr>
        <w:tabs>
          <w:tab w:val="left" w:pos="8415"/>
          <w:tab w:val="right" w:pos="9355"/>
        </w:tabs>
        <w:spacing w:after="0"/>
        <w:ind w:left="8496"/>
        <w:jc w:val="center"/>
        <w:rPr>
          <w:rFonts w:ascii="Times New Roman" w:eastAsia="Times New Roman" w:hAnsi="Times New Roman" w:cs="Times New Roman"/>
          <w:i/>
          <w:color w:val="000000"/>
          <w:sz w:val="28"/>
          <w:szCs w:val="28"/>
          <w:lang w:val="ro-RO"/>
        </w:rPr>
      </w:pPr>
      <w:r w:rsidRPr="008759AA">
        <w:rPr>
          <w:rFonts w:ascii="Times New Roman" w:eastAsia="Times New Roman" w:hAnsi="Times New Roman" w:cs="Times New Roman"/>
          <w:i/>
          <w:color w:val="000000"/>
          <w:sz w:val="28"/>
          <w:szCs w:val="28"/>
          <w:lang w:val="ro-RO"/>
        </w:rPr>
        <w:t>Proiect</w:t>
      </w:r>
    </w:p>
    <w:p w14:paraId="1BA376C6" w14:textId="77777777" w:rsidR="00A566B1" w:rsidRPr="008759AA" w:rsidRDefault="00A566B1" w:rsidP="00A566B1">
      <w:pPr>
        <w:tabs>
          <w:tab w:val="left" w:pos="8415"/>
          <w:tab w:val="right" w:pos="9355"/>
        </w:tabs>
        <w:spacing w:after="0"/>
        <w:ind w:left="8496"/>
        <w:jc w:val="center"/>
        <w:rPr>
          <w:rFonts w:ascii="Times New Roman" w:eastAsia="Times New Roman" w:hAnsi="Times New Roman" w:cs="Times New Roman"/>
          <w:i/>
          <w:color w:val="000000"/>
          <w:sz w:val="28"/>
          <w:szCs w:val="28"/>
          <w:lang w:val="ro-RO"/>
        </w:rPr>
      </w:pPr>
    </w:p>
    <w:p w14:paraId="6910486B" w14:textId="77777777" w:rsidR="00A566B1" w:rsidRPr="001A519D" w:rsidRDefault="00A566B1" w:rsidP="00A566B1">
      <w:pPr>
        <w:tabs>
          <w:tab w:val="left" w:pos="8415"/>
          <w:tab w:val="right" w:pos="9355"/>
        </w:tabs>
        <w:spacing w:after="0"/>
        <w:jc w:val="center"/>
        <w:rPr>
          <w:rFonts w:ascii="Times New Roman" w:eastAsia="Times New Roman" w:hAnsi="Times New Roman" w:cs="Times New Roman"/>
          <w:b/>
          <w:color w:val="000000"/>
          <w:sz w:val="28"/>
          <w:szCs w:val="28"/>
          <w:lang w:val="ro-RO"/>
        </w:rPr>
      </w:pPr>
      <w:r w:rsidRPr="001A519D">
        <w:rPr>
          <w:rFonts w:ascii="Times New Roman" w:eastAsia="Times New Roman" w:hAnsi="Times New Roman" w:cs="Times New Roman"/>
          <w:b/>
          <w:color w:val="000000"/>
          <w:sz w:val="28"/>
          <w:szCs w:val="28"/>
          <w:lang w:val="ro-RO"/>
        </w:rPr>
        <w:t>PARLAMENTUL REPUBLICII MOLDOVA</w:t>
      </w:r>
    </w:p>
    <w:p w14:paraId="30B71D72" w14:textId="77777777" w:rsidR="00A566B1" w:rsidRPr="001A519D" w:rsidRDefault="00A566B1" w:rsidP="00A566B1">
      <w:pPr>
        <w:tabs>
          <w:tab w:val="left" w:pos="8415"/>
          <w:tab w:val="right" w:pos="9355"/>
        </w:tabs>
        <w:spacing w:after="0"/>
        <w:rPr>
          <w:rFonts w:ascii="Times New Roman" w:eastAsia="Times New Roman" w:hAnsi="Times New Roman" w:cs="Times New Roman"/>
          <w:b/>
          <w:color w:val="000000"/>
          <w:sz w:val="28"/>
          <w:szCs w:val="28"/>
          <w:lang w:val="ro-RO"/>
        </w:rPr>
      </w:pPr>
    </w:p>
    <w:p w14:paraId="7BF15974" w14:textId="77777777" w:rsidR="00A566B1" w:rsidRPr="001A519D" w:rsidRDefault="00A566B1" w:rsidP="00A566B1">
      <w:pPr>
        <w:tabs>
          <w:tab w:val="left" w:pos="8415"/>
          <w:tab w:val="right" w:pos="9355"/>
        </w:tabs>
        <w:spacing w:after="0"/>
        <w:jc w:val="center"/>
        <w:rPr>
          <w:rFonts w:ascii="Times New Roman" w:eastAsia="Times New Roman" w:hAnsi="Times New Roman" w:cs="Times New Roman"/>
          <w:b/>
          <w:color w:val="000000"/>
          <w:sz w:val="28"/>
          <w:szCs w:val="28"/>
          <w:lang w:val="ro-RO"/>
        </w:rPr>
      </w:pPr>
      <w:r w:rsidRPr="001A519D">
        <w:rPr>
          <w:rFonts w:ascii="Times New Roman" w:eastAsia="Times New Roman" w:hAnsi="Times New Roman" w:cs="Times New Roman"/>
          <w:b/>
          <w:color w:val="000000"/>
          <w:sz w:val="28"/>
          <w:szCs w:val="28"/>
          <w:lang w:val="ro-RO"/>
        </w:rPr>
        <w:t>LEGE</w:t>
      </w:r>
    </w:p>
    <w:p w14:paraId="7501BC6F" w14:textId="77777777" w:rsidR="00A566B1" w:rsidRDefault="00A566B1" w:rsidP="00A566B1">
      <w:pPr>
        <w:tabs>
          <w:tab w:val="left" w:pos="720"/>
          <w:tab w:val="left" w:pos="900"/>
        </w:tabs>
        <w:spacing w:after="0"/>
        <w:jc w:val="center"/>
        <w:rPr>
          <w:rFonts w:ascii="Times New Roman" w:hAnsi="Times New Roman" w:cs="Times New Roman"/>
          <w:b/>
          <w:sz w:val="28"/>
          <w:szCs w:val="28"/>
          <w:lang w:val="ro-RO"/>
        </w:rPr>
      </w:pPr>
      <w:r w:rsidRPr="004C6B3D">
        <w:rPr>
          <w:rFonts w:ascii="Times New Roman" w:eastAsia="Times New Roman" w:hAnsi="Times New Roman" w:cs="Times New Roman"/>
          <w:b/>
          <w:color w:val="000000"/>
          <w:sz w:val="28"/>
          <w:szCs w:val="28"/>
          <w:lang w:val="ro-RO"/>
        </w:rPr>
        <w:t xml:space="preserve">pentru </w:t>
      </w:r>
      <w:r w:rsidRPr="004C6B3D">
        <w:rPr>
          <w:rFonts w:ascii="Times New Roman" w:hAnsi="Times New Roman" w:cs="Times New Roman"/>
          <w:b/>
          <w:sz w:val="28"/>
          <w:szCs w:val="28"/>
          <w:lang w:val="ro-RO"/>
        </w:rPr>
        <w:t>modificarea Legii nr. 270/2018 privind sistemul unitar</w:t>
      </w:r>
    </w:p>
    <w:p w14:paraId="5EA6F3EB" w14:textId="77777777" w:rsidR="00A566B1" w:rsidRPr="004C6B3D" w:rsidRDefault="00A566B1" w:rsidP="00A566B1">
      <w:pPr>
        <w:tabs>
          <w:tab w:val="left" w:pos="720"/>
          <w:tab w:val="left" w:pos="900"/>
        </w:tabs>
        <w:spacing w:after="0"/>
        <w:jc w:val="center"/>
        <w:rPr>
          <w:rFonts w:ascii="Times New Roman" w:hAnsi="Times New Roman" w:cs="Times New Roman"/>
          <w:b/>
          <w:sz w:val="28"/>
          <w:szCs w:val="28"/>
          <w:lang w:val="ro-RO"/>
        </w:rPr>
      </w:pPr>
      <w:r w:rsidRPr="004C6B3D">
        <w:rPr>
          <w:rFonts w:ascii="Times New Roman" w:hAnsi="Times New Roman" w:cs="Times New Roman"/>
          <w:b/>
          <w:sz w:val="28"/>
          <w:szCs w:val="28"/>
          <w:lang w:val="ro-RO"/>
        </w:rPr>
        <w:t xml:space="preserve">de salarizare în sectorul bugetar </w:t>
      </w:r>
    </w:p>
    <w:p w14:paraId="45E8797A" w14:textId="77777777" w:rsidR="00A566B1" w:rsidRPr="001A519D" w:rsidRDefault="00A566B1" w:rsidP="00A566B1">
      <w:pPr>
        <w:tabs>
          <w:tab w:val="left" w:pos="8415"/>
          <w:tab w:val="right" w:pos="9355"/>
        </w:tabs>
        <w:spacing w:after="0"/>
        <w:jc w:val="center"/>
        <w:rPr>
          <w:rFonts w:ascii="Times New Roman" w:eastAsia="Times New Roman" w:hAnsi="Times New Roman" w:cs="Times New Roman"/>
          <w:b/>
          <w:color w:val="000000"/>
          <w:sz w:val="28"/>
          <w:szCs w:val="28"/>
          <w:lang w:val="ro-RO"/>
        </w:rPr>
      </w:pPr>
    </w:p>
    <w:p w14:paraId="028927DF" w14:textId="77777777" w:rsidR="00A566B1" w:rsidRPr="001A519D" w:rsidRDefault="00A566B1" w:rsidP="00A566B1">
      <w:pPr>
        <w:tabs>
          <w:tab w:val="left" w:pos="8415"/>
          <w:tab w:val="right" w:pos="9355"/>
        </w:tabs>
        <w:spacing w:after="0"/>
        <w:jc w:val="center"/>
        <w:rPr>
          <w:rFonts w:ascii="Times New Roman" w:eastAsia="Times New Roman" w:hAnsi="Times New Roman" w:cs="Times New Roman"/>
          <w:b/>
          <w:color w:val="000000"/>
          <w:sz w:val="28"/>
          <w:szCs w:val="28"/>
          <w:lang w:val="ro-RO"/>
        </w:rPr>
      </w:pPr>
    </w:p>
    <w:p w14:paraId="62CB54BA" w14:textId="77777777" w:rsidR="00A566B1" w:rsidRPr="001A519D" w:rsidRDefault="00A566B1" w:rsidP="00A566B1">
      <w:pPr>
        <w:tabs>
          <w:tab w:val="left" w:pos="8415"/>
          <w:tab w:val="right" w:pos="9355"/>
        </w:tabs>
        <w:spacing w:after="0" w:line="240" w:lineRule="auto"/>
        <w:jc w:val="center"/>
        <w:rPr>
          <w:rFonts w:ascii="Times New Roman" w:eastAsia="Times New Roman" w:hAnsi="Times New Roman" w:cs="Times New Roman"/>
          <w:b/>
          <w:color w:val="000000"/>
          <w:sz w:val="28"/>
          <w:szCs w:val="28"/>
          <w:lang w:val="ro-RO"/>
        </w:rPr>
      </w:pPr>
    </w:p>
    <w:p w14:paraId="2D7E3EB0" w14:textId="77777777" w:rsidR="00A566B1" w:rsidRPr="001A519D" w:rsidRDefault="00A566B1" w:rsidP="00A566B1">
      <w:pPr>
        <w:spacing w:after="0"/>
        <w:ind w:firstLine="567"/>
        <w:jc w:val="both"/>
        <w:rPr>
          <w:rFonts w:ascii="Times New Roman" w:eastAsia="Times New Roman" w:hAnsi="Times New Roman" w:cs="Times New Roman"/>
          <w:bCs/>
          <w:color w:val="000000"/>
          <w:sz w:val="28"/>
          <w:szCs w:val="28"/>
          <w:lang w:val="ro-RO" w:eastAsia="ru-RU"/>
        </w:rPr>
      </w:pPr>
      <w:r w:rsidRPr="001A519D">
        <w:rPr>
          <w:rFonts w:ascii="Times New Roman" w:eastAsia="Times New Roman" w:hAnsi="Times New Roman" w:cs="Times New Roman"/>
          <w:bCs/>
          <w:color w:val="000000"/>
          <w:sz w:val="28"/>
          <w:szCs w:val="28"/>
          <w:lang w:val="ro-RO" w:eastAsia="ru-RU"/>
        </w:rPr>
        <w:t>Parlamentul adoptă prezenta lege organică.</w:t>
      </w:r>
    </w:p>
    <w:p w14:paraId="5F37AB9F" w14:textId="77777777" w:rsidR="00A566B1" w:rsidRPr="008759AA" w:rsidRDefault="00A566B1" w:rsidP="00A566B1">
      <w:pPr>
        <w:spacing w:after="0"/>
        <w:ind w:firstLine="720"/>
        <w:jc w:val="both"/>
        <w:rPr>
          <w:sz w:val="28"/>
          <w:szCs w:val="28"/>
          <w:lang w:val="ro-RO"/>
        </w:rPr>
      </w:pPr>
      <w:r w:rsidRPr="0005716D">
        <w:rPr>
          <w:rFonts w:ascii="Times New Roman" w:eastAsia="Times New Roman" w:hAnsi="Times New Roman" w:cs="Times New Roman"/>
          <w:b/>
          <w:bCs/>
          <w:color w:val="000000"/>
          <w:sz w:val="28"/>
          <w:szCs w:val="28"/>
          <w:lang w:val="ro-RO" w:eastAsia="ru-RU"/>
        </w:rPr>
        <w:t>Articolul I</w:t>
      </w:r>
      <w:r>
        <w:rPr>
          <w:rFonts w:ascii="Times New Roman" w:eastAsia="Times New Roman" w:hAnsi="Times New Roman" w:cs="Times New Roman"/>
          <w:bCs/>
          <w:color w:val="000000"/>
          <w:sz w:val="28"/>
          <w:szCs w:val="28"/>
          <w:lang w:val="ro-RO" w:eastAsia="ru-RU"/>
        </w:rPr>
        <w:t xml:space="preserve"> –</w:t>
      </w:r>
      <w:r w:rsidRPr="004736B2">
        <w:rPr>
          <w:rFonts w:ascii="Times New Roman" w:hAnsi="Times New Roman" w:cs="Times New Roman"/>
          <w:sz w:val="28"/>
          <w:szCs w:val="28"/>
          <w:lang w:val="ro-RO"/>
        </w:rPr>
        <w:t xml:space="preserve">Legea </w:t>
      </w:r>
      <w:r w:rsidRPr="004736B2">
        <w:rPr>
          <w:rFonts w:ascii="Times New Roman" w:hAnsi="Times New Roman" w:cs="Times New Roman"/>
          <w:sz w:val="28"/>
          <w:szCs w:val="28"/>
          <w:lang w:val="ro-MD"/>
        </w:rPr>
        <w:t xml:space="preserve">nr. 270/2018 </w:t>
      </w:r>
      <w:r w:rsidRPr="004736B2">
        <w:rPr>
          <w:rFonts w:ascii="Times New Roman" w:hAnsi="Times New Roman" w:cs="Times New Roman"/>
          <w:sz w:val="28"/>
          <w:szCs w:val="28"/>
          <w:lang w:val="ro-RO"/>
        </w:rPr>
        <w:t>privind sistemul unitar de salarizare în sectorul bugetar</w:t>
      </w:r>
      <w:r>
        <w:rPr>
          <w:rFonts w:ascii="Times New Roman" w:hAnsi="Times New Roman" w:cs="Times New Roman"/>
          <w:sz w:val="28"/>
          <w:szCs w:val="28"/>
          <w:lang w:val="ro-RO"/>
        </w:rPr>
        <w:t xml:space="preserve"> </w:t>
      </w:r>
      <w:r w:rsidRPr="00DB1D6C">
        <w:rPr>
          <w:sz w:val="28"/>
          <w:szCs w:val="28"/>
          <w:lang w:val="ro-RO"/>
        </w:rPr>
        <w:t>(</w:t>
      </w:r>
      <w:r w:rsidRPr="008759AA">
        <w:rPr>
          <w:rFonts w:ascii="Times New Roman" w:hAnsi="Times New Roman" w:cs="Times New Roman"/>
          <w:sz w:val="28"/>
          <w:szCs w:val="28"/>
          <w:lang w:val="ro-RO"/>
        </w:rPr>
        <w:t>Monitorul Oficial al Republicii Moldova, nr.441-447, art.715)</w:t>
      </w:r>
      <w:r w:rsidRPr="004736B2">
        <w:rPr>
          <w:rFonts w:ascii="Times New Roman" w:hAnsi="Times New Roman" w:cs="Times New Roman"/>
          <w:sz w:val="28"/>
          <w:szCs w:val="28"/>
          <w:lang w:val="ro-RO"/>
        </w:rPr>
        <w:t xml:space="preserve">, se completează, </w:t>
      </w:r>
      <w:r>
        <w:rPr>
          <w:rFonts w:ascii="Times New Roman" w:hAnsi="Times New Roman" w:cs="Times New Roman"/>
          <w:sz w:val="28"/>
          <w:szCs w:val="28"/>
          <w:lang w:val="ro-RO"/>
        </w:rPr>
        <w:t>după cum urmează:</w:t>
      </w:r>
    </w:p>
    <w:p w14:paraId="75BFC9C0" w14:textId="77777777" w:rsidR="00A566B1" w:rsidRDefault="00A566B1" w:rsidP="00A566B1">
      <w:pPr>
        <w:spacing w:after="0"/>
        <w:ind w:firstLine="720"/>
        <w:jc w:val="both"/>
        <w:rPr>
          <w:rFonts w:ascii="Times New Roman" w:hAnsi="Times New Roman" w:cs="Times New Roman"/>
          <w:sz w:val="28"/>
          <w:szCs w:val="28"/>
          <w:lang w:val="ro-RO"/>
        </w:rPr>
      </w:pPr>
      <w:r>
        <w:rPr>
          <w:rFonts w:ascii="Times New Roman" w:hAnsi="Times New Roman" w:cs="Times New Roman"/>
          <w:sz w:val="28"/>
          <w:szCs w:val="28"/>
          <w:lang w:val="ro-RO"/>
        </w:rPr>
        <w:t>La art. 17 alin. (3), după sintagma: ,,în domeniul aviației civile” se completează cu sintagma: ,,precum și cu competențe în domeniul securității aeronautice.”.</w:t>
      </w:r>
    </w:p>
    <w:p w14:paraId="59ABC688" w14:textId="77777777" w:rsidR="00A566B1" w:rsidRPr="0005716D" w:rsidRDefault="00A566B1" w:rsidP="00A566B1">
      <w:pPr>
        <w:ind w:firstLine="720"/>
        <w:jc w:val="both"/>
        <w:rPr>
          <w:rFonts w:ascii="Times New Roman" w:hAnsi="Times New Roman" w:cs="Times New Roman"/>
          <w:b/>
          <w:sz w:val="28"/>
          <w:szCs w:val="28"/>
          <w:lang w:val="ro-RO"/>
        </w:rPr>
      </w:pPr>
      <w:r w:rsidRPr="0005716D">
        <w:rPr>
          <w:rFonts w:ascii="Times New Roman" w:hAnsi="Times New Roman" w:cs="Times New Roman"/>
          <w:b/>
          <w:sz w:val="28"/>
          <w:szCs w:val="28"/>
          <w:lang w:val="ro-RO"/>
        </w:rPr>
        <w:t>Articolul II.</w:t>
      </w:r>
    </w:p>
    <w:p w14:paraId="2DEC2BF2" w14:textId="77777777" w:rsidR="00A566B1" w:rsidRPr="0005716D" w:rsidRDefault="00A566B1" w:rsidP="00A566B1">
      <w:pPr>
        <w:pStyle w:val="Listparagraf"/>
        <w:numPr>
          <w:ilvl w:val="0"/>
          <w:numId w:val="1"/>
        </w:numPr>
        <w:tabs>
          <w:tab w:val="left" w:pos="851"/>
          <w:tab w:val="left" w:pos="1134"/>
        </w:tabs>
        <w:ind w:left="0" w:firstLine="720"/>
        <w:jc w:val="both"/>
        <w:rPr>
          <w:rFonts w:ascii="Times New Roman" w:hAnsi="Times New Roman" w:cs="Times New Roman"/>
          <w:sz w:val="28"/>
          <w:szCs w:val="28"/>
          <w:lang w:val="ro-RO"/>
        </w:rPr>
      </w:pPr>
      <w:r w:rsidRPr="0005716D">
        <w:rPr>
          <w:rFonts w:ascii="Times New Roman" w:hAnsi="Times New Roman" w:cs="Times New Roman"/>
          <w:sz w:val="28"/>
          <w:szCs w:val="28"/>
          <w:lang w:val="ro-RO"/>
        </w:rPr>
        <w:t>Prezenta lege intră în vigoare la data publicării în Monitorul Oficial al Republicii Moldova.</w:t>
      </w:r>
    </w:p>
    <w:p w14:paraId="585EA2E7" w14:textId="77777777" w:rsidR="00A566B1" w:rsidRPr="0005716D" w:rsidRDefault="00A566B1" w:rsidP="00A566B1">
      <w:pPr>
        <w:pStyle w:val="Listparagraf"/>
        <w:numPr>
          <w:ilvl w:val="0"/>
          <w:numId w:val="1"/>
        </w:numPr>
        <w:tabs>
          <w:tab w:val="left" w:pos="851"/>
          <w:tab w:val="left" w:pos="1134"/>
        </w:tabs>
        <w:ind w:left="0" w:firstLine="720"/>
        <w:jc w:val="both"/>
        <w:rPr>
          <w:rFonts w:ascii="Times New Roman" w:hAnsi="Times New Roman" w:cs="Times New Roman"/>
          <w:sz w:val="28"/>
          <w:szCs w:val="28"/>
          <w:lang w:val="ro-RO"/>
        </w:rPr>
      </w:pPr>
      <w:r w:rsidRPr="0005716D">
        <w:rPr>
          <w:rFonts w:ascii="Times New Roman" w:hAnsi="Times New Roman" w:cs="Times New Roman"/>
          <w:sz w:val="28"/>
          <w:szCs w:val="28"/>
          <w:lang w:val="ro-RO"/>
        </w:rPr>
        <w:t>Guvernul</w:t>
      </w:r>
      <w:r w:rsidRPr="0005716D">
        <w:rPr>
          <w:rFonts w:ascii="Times New Roman" w:hAnsi="Times New Roman" w:cs="Times New Roman"/>
          <w:sz w:val="28"/>
          <w:szCs w:val="28"/>
          <w:lang w:val="en-US"/>
        </w:rPr>
        <w:t xml:space="preserve">, </w:t>
      </w:r>
      <w:proofErr w:type="spellStart"/>
      <w:r w:rsidRPr="0005716D">
        <w:rPr>
          <w:rFonts w:ascii="Times New Roman" w:hAnsi="Times New Roman" w:cs="Times New Roman"/>
          <w:sz w:val="28"/>
          <w:szCs w:val="28"/>
          <w:lang w:val="en-US"/>
        </w:rPr>
        <w:t>în</w:t>
      </w:r>
      <w:proofErr w:type="spellEnd"/>
      <w:r w:rsidRPr="0005716D">
        <w:rPr>
          <w:rFonts w:ascii="Times New Roman" w:hAnsi="Times New Roman" w:cs="Times New Roman"/>
          <w:sz w:val="28"/>
          <w:szCs w:val="28"/>
          <w:lang w:val="en-US"/>
        </w:rPr>
        <w:t xml:space="preserve"> </w:t>
      </w:r>
      <w:proofErr w:type="spellStart"/>
      <w:r w:rsidRPr="0005716D">
        <w:rPr>
          <w:rFonts w:ascii="Times New Roman" w:hAnsi="Times New Roman" w:cs="Times New Roman"/>
          <w:sz w:val="28"/>
          <w:szCs w:val="28"/>
          <w:lang w:val="en-US"/>
        </w:rPr>
        <w:t>termen</w:t>
      </w:r>
      <w:proofErr w:type="spellEnd"/>
      <w:r w:rsidRPr="0005716D">
        <w:rPr>
          <w:rFonts w:ascii="Times New Roman" w:hAnsi="Times New Roman" w:cs="Times New Roman"/>
          <w:sz w:val="28"/>
          <w:szCs w:val="28"/>
          <w:lang w:val="en-US"/>
        </w:rPr>
        <w:t xml:space="preserve"> de 3 </w:t>
      </w:r>
      <w:proofErr w:type="spellStart"/>
      <w:r w:rsidRPr="0005716D">
        <w:rPr>
          <w:rFonts w:ascii="Times New Roman" w:hAnsi="Times New Roman" w:cs="Times New Roman"/>
          <w:sz w:val="28"/>
          <w:szCs w:val="28"/>
          <w:lang w:val="en-US"/>
        </w:rPr>
        <w:t>luni</w:t>
      </w:r>
      <w:proofErr w:type="spellEnd"/>
      <w:r w:rsidRPr="0005716D">
        <w:rPr>
          <w:rFonts w:ascii="Times New Roman" w:hAnsi="Times New Roman" w:cs="Times New Roman"/>
          <w:sz w:val="28"/>
          <w:szCs w:val="28"/>
          <w:lang w:val="en-US"/>
        </w:rPr>
        <w:t xml:space="preserve"> de la data </w:t>
      </w:r>
      <w:proofErr w:type="spellStart"/>
      <w:r w:rsidRPr="0005716D">
        <w:rPr>
          <w:rFonts w:ascii="Times New Roman" w:hAnsi="Times New Roman" w:cs="Times New Roman"/>
          <w:sz w:val="28"/>
          <w:szCs w:val="28"/>
          <w:lang w:val="en-US"/>
        </w:rPr>
        <w:t>intrării</w:t>
      </w:r>
      <w:proofErr w:type="spellEnd"/>
      <w:r w:rsidRPr="0005716D">
        <w:rPr>
          <w:rFonts w:ascii="Times New Roman" w:hAnsi="Times New Roman" w:cs="Times New Roman"/>
          <w:sz w:val="28"/>
          <w:szCs w:val="28"/>
          <w:lang w:val="en-US"/>
        </w:rPr>
        <w:t xml:space="preserve"> </w:t>
      </w:r>
      <w:proofErr w:type="spellStart"/>
      <w:r w:rsidRPr="0005716D">
        <w:rPr>
          <w:rFonts w:ascii="Times New Roman" w:hAnsi="Times New Roman" w:cs="Times New Roman"/>
          <w:sz w:val="28"/>
          <w:szCs w:val="28"/>
          <w:lang w:val="en-US"/>
        </w:rPr>
        <w:t>în</w:t>
      </w:r>
      <w:proofErr w:type="spellEnd"/>
      <w:r w:rsidRPr="0005716D">
        <w:rPr>
          <w:rFonts w:ascii="Times New Roman" w:hAnsi="Times New Roman" w:cs="Times New Roman"/>
          <w:sz w:val="28"/>
          <w:szCs w:val="28"/>
          <w:lang w:val="en-US"/>
        </w:rPr>
        <w:t xml:space="preserve"> </w:t>
      </w:r>
      <w:proofErr w:type="spellStart"/>
      <w:r w:rsidRPr="0005716D">
        <w:rPr>
          <w:rFonts w:ascii="Times New Roman" w:hAnsi="Times New Roman" w:cs="Times New Roman"/>
          <w:sz w:val="28"/>
          <w:szCs w:val="28"/>
          <w:lang w:val="en-US"/>
        </w:rPr>
        <w:t>vigoare</w:t>
      </w:r>
      <w:proofErr w:type="spellEnd"/>
      <w:r w:rsidRPr="0005716D">
        <w:rPr>
          <w:rFonts w:ascii="Times New Roman" w:hAnsi="Times New Roman" w:cs="Times New Roman"/>
          <w:sz w:val="28"/>
          <w:szCs w:val="28"/>
          <w:lang w:val="en-US"/>
        </w:rPr>
        <w:t xml:space="preserve"> a </w:t>
      </w:r>
      <w:proofErr w:type="spellStart"/>
      <w:r w:rsidRPr="0005716D">
        <w:rPr>
          <w:rFonts w:ascii="Times New Roman" w:hAnsi="Times New Roman" w:cs="Times New Roman"/>
          <w:sz w:val="28"/>
          <w:szCs w:val="28"/>
          <w:lang w:val="en-US"/>
        </w:rPr>
        <w:t>prezentei</w:t>
      </w:r>
      <w:proofErr w:type="spellEnd"/>
      <w:r w:rsidRPr="0005716D">
        <w:rPr>
          <w:rFonts w:ascii="Times New Roman" w:hAnsi="Times New Roman" w:cs="Times New Roman"/>
          <w:sz w:val="28"/>
          <w:szCs w:val="28"/>
          <w:lang w:val="en-US"/>
        </w:rPr>
        <w:t xml:space="preserve"> </w:t>
      </w:r>
      <w:proofErr w:type="spellStart"/>
      <w:r w:rsidRPr="0005716D">
        <w:rPr>
          <w:rFonts w:ascii="Times New Roman" w:hAnsi="Times New Roman" w:cs="Times New Roman"/>
          <w:sz w:val="28"/>
          <w:szCs w:val="28"/>
          <w:lang w:val="en-US"/>
        </w:rPr>
        <w:t>legi</w:t>
      </w:r>
      <w:proofErr w:type="spellEnd"/>
      <w:r w:rsidRPr="0005716D">
        <w:rPr>
          <w:rFonts w:ascii="Times New Roman" w:hAnsi="Times New Roman" w:cs="Times New Roman"/>
          <w:sz w:val="28"/>
          <w:szCs w:val="28"/>
          <w:lang w:val="en-US"/>
        </w:rPr>
        <w:t xml:space="preserve"> </w:t>
      </w:r>
      <w:proofErr w:type="spellStart"/>
      <w:r w:rsidRPr="0005716D">
        <w:rPr>
          <w:rFonts w:ascii="Times New Roman" w:hAnsi="Times New Roman" w:cs="Times New Roman"/>
          <w:sz w:val="28"/>
          <w:szCs w:val="28"/>
          <w:lang w:val="en-US"/>
        </w:rPr>
        <w:t>va</w:t>
      </w:r>
      <w:proofErr w:type="spellEnd"/>
      <w:r w:rsidRPr="0005716D">
        <w:rPr>
          <w:rFonts w:ascii="Times New Roman" w:hAnsi="Times New Roman" w:cs="Times New Roman"/>
          <w:sz w:val="28"/>
          <w:szCs w:val="28"/>
          <w:lang w:val="en-US"/>
        </w:rPr>
        <w:t xml:space="preserve"> </w:t>
      </w:r>
      <w:proofErr w:type="spellStart"/>
      <w:r w:rsidRPr="0005716D">
        <w:rPr>
          <w:rFonts w:ascii="Times New Roman" w:hAnsi="Times New Roman" w:cs="Times New Roman"/>
          <w:sz w:val="28"/>
          <w:szCs w:val="28"/>
          <w:lang w:val="en-US"/>
        </w:rPr>
        <w:t>aduce</w:t>
      </w:r>
      <w:proofErr w:type="spellEnd"/>
      <w:r w:rsidRPr="0005716D">
        <w:rPr>
          <w:rFonts w:ascii="Times New Roman" w:hAnsi="Times New Roman" w:cs="Times New Roman"/>
          <w:sz w:val="28"/>
          <w:szCs w:val="28"/>
          <w:lang w:val="en-US"/>
        </w:rPr>
        <w:t xml:space="preserve"> </w:t>
      </w:r>
      <w:proofErr w:type="spellStart"/>
      <w:r w:rsidRPr="0005716D">
        <w:rPr>
          <w:rFonts w:ascii="Times New Roman" w:hAnsi="Times New Roman" w:cs="Times New Roman"/>
          <w:sz w:val="28"/>
          <w:szCs w:val="28"/>
          <w:lang w:val="en-US"/>
        </w:rPr>
        <w:t>actele</w:t>
      </w:r>
      <w:proofErr w:type="spellEnd"/>
      <w:r w:rsidRPr="0005716D">
        <w:rPr>
          <w:rFonts w:ascii="Times New Roman" w:hAnsi="Times New Roman" w:cs="Times New Roman"/>
          <w:sz w:val="28"/>
          <w:szCs w:val="28"/>
          <w:lang w:val="en-US"/>
        </w:rPr>
        <w:t xml:space="preserve"> sale normative </w:t>
      </w:r>
      <w:proofErr w:type="spellStart"/>
      <w:r w:rsidRPr="0005716D">
        <w:rPr>
          <w:rFonts w:ascii="Times New Roman" w:hAnsi="Times New Roman" w:cs="Times New Roman"/>
          <w:sz w:val="28"/>
          <w:szCs w:val="28"/>
          <w:lang w:val="en-US"/>
        </w:rPr>
        <w:t>în</w:t>
      </w:r>
      <w:proofErr w:type="spellEnd"/>
      <w:r w:rsidRPr="0005716D">
        <w:rPr>
          <w:rFonts w:ascii="Times New Roman" w:hAnsi="Times New Roman" w:cs="Times New Roman"/>
          <w:sz w:val="28"/>
          <w:szCs w:val="28"/>
          <w:lang w:val="en-US"/>
        </w:rPr>
        <w:t xml:space="preserve"> </w:t>
      </w:r>
      <w:proofErr w:type="spellStart"/>
      <w:r w:rsidRPr="0005716D">
        <w:rPr>
          <w:rFonts w:ascii="Times New Roman" w:hAnsi="Times New Roman" w:cs="Times New Roman"/>
          <w:sz w:val="28"/>
          <w:szCs w:val="28"/>
          <w:lang w:val="en-US"/>
        </w:rPr>
        <w:t>concordanță</w:t>
      </w:r>
      <w:proofErr w:type="spellEnd"/>
      <w:r w:rsidRPr="0005716D">
        <w:rPr>
          <w:rFonts w:ascii="Times New Roman" w:hAnsi="Times New Roman" w:cs="Times New Roman"/>
          <w:sz w:val="28"/>
          <w:szCs w:val="28"/>
          <w:lang w:val="en-US"/>
        </w:rPr>
        <w:t xml:space="preserve"> cu </w:t>
      </w:r>
      <w:proofErr w:type="spellStart"/>
      <w:r w:rsidRPr="0005716D">
        <w:rPr>
          <w:rFonts w:ascii="Times New Roman" w:hAnsi="Times New Roman" w:cs="Times New Roman"/>
          <w:sz w:val="28"/>
          <w:szCs w:val="28"/>
          <w:lang w:val="en-US"/>
        </w:rPr>
        <w:t>prezenta</w:t>
      </w:r>
      <w:proofErr w:type="spellEnd"/>
      <w:r w:rsidRPr="0005716D">
        <w:rPr>
          <w:rFonts w:ascii="Times New Roman" w:hAnsi="Times New Roman" w:cs="Times New Roman"/>
          <w:sz w:val="28"/>
          <w:szCs w:val="28"/>
          <w:lang w:val="en-US"/>
        </w:rPr>
        <w:t xml:space="preserve"> </w:t>
      </w:r>
      <w:proofErr w:type="spellStart"/>
      <w:r w:rsidRPr="0005716D">
        <w:rPr>
          <w:rFonts w:ascii="Times New Roman" w:hAnsi="Times New Roman" w:cs="Times New Roman"/>
          <w:sz w:val="28"/>
          <w:szCs w:val="28"/>
          <w:lang w:val="en-US"/>
        </w:rPr>
        <w:t>lege</w:t>
      </w:r>
      <w:proofErr w:type="spellEnd"/>
      <w:r>
        <w:rPr>
          <w:rFonts w:ascii="Times New Roman" w:hAnsi="Times New Roman" w:cs="Times New Roman"/>
          <w:sz w:val="28"/>
          <w:szCs w:val="28"/>
          <w:lang w:val="en-US"/>
        </w:rPr>
        <w:t>.</w:t>
      </w:r>
    </w:p>
    <w:p w14:paraId="419C5667" w14:textId="77777777" w:rsidR="00A566B1" w:rsidRDefault="00A566B1" w:rsidP="00A566B1">
      <w:pPr>
        <w:rPr>
          <w:rFonts w:ascii="Times New Roman" w:hAnsi="Times New Roman" w:cs="Times New Roman"/>
          <w:sz w:val="28"/>
          <w:szCs w:val="28"/>
          <w:lang w:val="ro-RO"/>
        </w:rPr>
      </w:pPr>
    </w:p>
    <w:p w14:paraId="25AB8922" w14:textId="77777777" w:rsidR="00A566B1" w:rsidRPr="001A519D" w:rsidRDefault="00A566B1" w:rsidP="00A566B1">
      <w:pPr>
        <w:spacing w:after="0"/>
        <w:ind w:firstLine="567"/>
        <w:jc w:val="both"/>
        <w:rPr>
          <w:rFonts w:ascii="Times New Roman" w:eastAsia="Times New Roman" w:hAnsi="Times New Roman" w:cs="Times New Roman"/>
          <w:b/>
          <w:sz w:val="28"/>
          <w:szCs w:val="28"/>
          <w:lang w:val="ro-RO" w:eastAsia="ru-RU"/>
        </w:rPr>
      </w:pPr>
      <w:r w:rsidRPr="001A519D">
        <w:rPr>
          <w:rFonts w:ascii="Times New Roman" w:eastAsia="Times New Roman" w:hAnsi="Times New Roman" w:cs="Times New Roman"/>
          <w:b/>
          <w:sz w:val="28"/>
          <w:szCs w:val="28"/>
          <w:lang w:val="ro-RO" w:eastAsia="ru-RU"/>
        </w:rPr>
        <w:t>PREȘEDINTELE PARLAMENTULUI</w:t>
      </w:r>
    </w:p>
    <w:p w14:paraId="40B89D6A" w14:textId="77777777" w:rsidR="00A566B1" w:rsidRDefault="00A566B1" w:rsidP="00A566B1">
      <w:pPr>
        <w:rPr>
          <w:rFonts w:ascii="Times New Roman" w:hAnsi="Times New Roman" w:cs="Times New Roman"/>
          <w:sz w:val="28"/>
          <w:szCs w:val="28"/>
          <w:lang w:val="ro-RO"/>
        </w:rPr>
      </w:pPr>
    </w:p>
    <w:p w14:paraId="057BD0F7" w14:textId="77777777" w:rsidR="00A566B1" w:rsidRDefault="00A566B1" w:rsidP="00A566B1">
      <w:pPr>
        <w:rPr>
          <w:rFonts w:ascii="Times New Roman" w:hAnsi="Times New Roman" w:cs="Times New Roman"/>
          <w:sz w:val="28"/>
          <w:szCs w:val="28"/>
          <w:lang w:val="ro-RO"/>
        </w:rPr>
      </w:pPr>
    </w:p>
    <w:p w14:paraId="7A0C44F5" w14:textId="77777777" w:rsidR="00A566B1" w:rsidRDefault="00A566B1" w:rsidP="00A566B1">
      <w:pPr>
        <w:rPr>
          <w:rFonts w:ascii="Times New Roman" w:hAnsi="Times New Roman" w:cs="Times New Roman"/>
          <w:sz w:val="28"/>
          <w:szCs w:val="28"/>
          <w:lang w:val="ro-RO"/>
        </w:rPr>
      </w:pPr>
    </w:p>
    <w:p w14:paraId="43BE51CE" w14:textId="77777777" w:rsidR="00A566B1" w:rsidRDefault="00A566B1" w:rsidP="00A566B1">
      <w:pPr>
        <w:rPr>
          <w:rFonts w:ascii="Times New Roman" w:hAnsi="Times New Roman" w:cs="Times New Roman"/>
          <w:sz w:val="28"/>
          <w:szCs w:val="28"/>
          <w:lang w:val="ro-RO"/>
        </w:rPr>
      </w:pPr>
    </w:p>
    <w:p w14:paraId="77552DC4" w14:textId="77777777" w:rsidR="00A566B1" w:rsidRDefault="00A566B1" w:rsidP="00A566B1">
      <w:pPr>
        <w:rPr>
          <w:rFonts w:ascii="Times New Roman" w:hAnsi="Times New Roman" w:cs="Times New Roman"/>
          <w:sz w:val="28"/>
          <w:szCs w:val="28"/>
          <w:lang w:val="ro-RO"/>
        </w:rPr>
      </w:pPr>
    </w:p>
    <w:p w14:paraId="19C9A18E" w14:textId="77777777" w:rsidR="00A566B1" w:rsidRDefault="00A566B1" w:rsidP="00A566B1">
      <w:pPr>
        <w:rPr>
          <w:rFonts w:ascii="Times New Roman" w:hAnsi="Times New Roman" w:cs="Times New Roman"/>
          <w:sz w:val="28"/>
          <w:szCs w:val="28"/>
          <w:lang w:val="ro-RO"/>
        </w:rPr>
      </w:pPr>
    </w:p>
    <w:p w14:paraId="6747870C" w14:textId="77777777" w:rsidR="00A566B1" w:rsidRDefault="00A566B1" w:rsidP="00A566B1">
      <w:pPr>
        <w:rPr>
          <w:rFonts w:ascii="Times New Roman" w:hAnsi="Times New Roman" w:cs="Times New Roman"/>
          <w:sz w:val="28"/>
          <w:szCs w:val="28"/>
          <w:lang w:val="ro-RO"/>
        </w:rPr>
      </w:pPr>
    </w:p>
    <w:p w14:paraId="3E14B59F" w14:textId="77777777" w:rsidR="00A566B1" w:rsidRDefault="00A566B1" w:rsidP="00A566B1">
      <w:pPr>
        <w:rPr>
          <w:rFonts w:ascii="Times New Roman" w:hAnsi="Times New Roman" w:cs="Times New Roman"/>
          <w:sz w:val="28"/>
          <w:szCs w:val="28"/>
          <w:lang w:val="ro-RO"/>
        </w:rPr>
      </w:pPr>
    </w:p>
    <w:p w14:paraId="3B885B92" w14:textId="77777777" w:rsidR="00A566B1" w:rsidRDefault="00A566B1" w:rsidP="00A566B1">
      <w:pPr>
        <w:rPr>
          <w:rFonts w:ascii="Times New Roman" w:hAnsi="Times New Roman" w:cs="Times New Roman"/>
          <w:sz w:val="28"/>
          <w:szCs w:val="28"/>
          <w:lang w:val="ro-RO"/>
        </w:rPr>
      </w:pPr>
    </w:p>
    <w:p w14:paraId="792DBC76" w14:textId="77777777" w:rsidR="00A566B1" w:rsidRPr="00B61145" w:rsidRDefault="00A566B1" w:rsidP="00A566B1">
      <w:pPr>
        <w:tabs>
          <w:tab w:val="left" w:pos="8415"/>
          <w:tab w:val="right" w:pos="9355"/>
        </w:tabs>
        <w:jc w:val="right"/>
        <w:rPr>
          <w:rFonts w:ascii="Times New Roman" w:hAnsi="Times New Roman" w:cs="Times New Roman"/>
          <w:i/>
          <w:sz w:val="28"/>
          <w:szCs w:val="28"/>
          <w:lang w:val="ro-RO"/>
        </w:rPr>
      </w:pPr>
      <w:r w:rsidRPr="00B61145">
        <w:rPr>
          <w:rFonts w:ascii="Times New Roman" w:hAnsi="Times New Roman" w:cs="Times New Roman"/>
          <w:b/>
          <w:i/>
          <w:sz w:val="28"/>
          <w:szCs w:val="28"/>
          <w:lang w:val="ro-RO"/>
        </w:rPr>
        <w:lastRenderedPageBreak/>
        <w:tab/>
      </w:r>
      <w:r w:rsidRPr="00B61145">
        <w:rPr>
          <w:rFonts w:ascii="Times New Roman" w:hAnsi="Times New Roman" w:cs="Times New Roman"/>
          <w:i/>
          <w:sz w:val="28"/>
          <w:szCs w:val="28"/>
          <w:lang w:val="ro-RO"/>
        </w:rPr>
        <w:t>Proiect</w:t>
      </w:r>
    </w:p>
    <w:p w14:paraId="6AA4058F" w14:textId="77777777" w:rsidR="00A566B1" w:rsidRPr="00B61145" w:rsidRDefault="00A566B1" w:rsidP="00A566B1">
      <w:pPr>
        <w:pStyle w:val="Titlu1"/>
        <w:jc w:val="center"/>
        <w:rPr>
          <w:rFonts w:ascii="Times New Roman" w:hAnsi="Times New Roman" w:cs="Times New Roman"/>
          <w:b/>
          <w:color w:val="auto"/>
          <w:sz w:val="34"/>
          <w:szCs w:val="34"/>
          <w:lang w:val="ro-RO"/>
        </w:rPr>
      </w:pPr>
      <w:r w:rsidRPr="00B61145">
        <w:rPr>
          <w:rFonts w:ascii="Times New Roman" w:hAnsi="Times New Roman" w:cs="Times New Roman"/>
          <w:b/>
          <w:color w:val="auto"/>
          <w:sz w:val="34"/>
          <w:szCs w:val="34"/>
          <w:lang w:val="ro-RO"/>
        </w:rPr>
        <w:t>GUVERNUL REPUBLICII MOLDOVA</w:t>
      </w:r>
    </w:p>
    <w:p w14:paraId="3176212E" w14:textId="77777777" w:rsidR="00A566B1" w:rsidRPr="00B61145" w:rsidRDefault="00A566B1" w:rsidP="00A566B1">
      <w:pPr>
        <w:pStyle w:val="Titlu1"/>
        <w:jc w:val="center"/>
        <w:rPr>
          <w:rFonts w:ascii="Times New Roman" w:hAnsi="Times New Roman" w:cs="Times New Roman"/>
          <w:b/>
          <w:color w:val="auto"/>
          <w:sz w:val="34"/>
          <w:szCs w:val="34"/>
          <w:lang w:val="ro-RO"/>
        </w:rPr>
      </w:pPr>
      <w:r w:rsidRPr="00B61145">
        <w:rPr>
          <w:rFonts w:ascii="Times New Roman" w:hAnsi="Times New Roman" w:cs="Times New Roman"/>
          <w:b/>
          <w:color w:val="auto"/>
          <w:sz w:val="34"/>
          <w:szCs w:val="34"/>
          <w:lang w:val="ro-RO"/>
        </w:rPr>
        <w:t>H O T Ă R Â R E  nr</w:t>
      </w:r>
      <w:r w:rsidRPr="00B61145">
        <w:rPr>
          <w:rFonts w:ascii="Times New Roman" w:hAnsi="Times New Roman" w:cs="Times New Roman"/>
          <w:color w:val="auto"/>
          <w:sz w:val="34"/>
          <w:szCs w:val="34"/>
          <w:lang w:val="ro-RO"/>
        </w:rPr>
        <w:t>.</w:t>
      </w:r>
      <w:r w:rsidRPr="00B61145">
        <w:rPr>
          <w:rFonts w:ascii="Times New Roman" w:hAnsi="Times New Roman" w:cs="Times New Roman"/>
          <w:b/>
          <w:color w:val="auto"/>
          <w:sz w:val="34"/>
          <w:szCs w:val="34"/>
          <w:lang w:val="ro-RO"/>
        </w:rPr>
        <w:t>_____</w:t>
      </w:r>
    </w:p>
    <w:p w14:paraId="1BE3C093" w14:textId="77777777" w:rsidR="00A566B1" w:rsidRPr="00B61145" w:rsidRDefault="00A566B1" w:rsidP="00A566B1">
      <w:pPr>
        <w:spacing w:after="0"/>
        <w:jc w:val="center"/>
        <w:rPr>
          <w:rFonts w:ascii="Times New Roman" w:hAnsi="Times New Roman" w:cs="Times New Roman"/>
          <w:color w:val="000000" w:themeColor="text1"/>
          <w:sz w:val="28"/>
          <w:szCs w:val="28"/>
          <w:lang w:val="ro-RO"/>
        </w:rPr>
      </w:pPr>
      <w:r w:rsidRPr="00B61145">
        <w:rPr>
          <w:rFonts w:ascii="Times New Roman" w:hAnsi="Times New Roman" w:cs="Times New Roman"/>
          <w:b/>
          <w:color w:val="000000" w:themeColor="text1"/>
          <w:sz w:val="28"/>
          <w:szCs w:val="28"/>
          <w:lang w:val="ro-RO"/>
        </w:rPr>
        <w:t>din</w:t>
      </w:r>
      <w:r w:rsidRPr="00B61145">
        <w:rPr>
          <w:rFonts w:ascii="Times New Roman" w:hAnsi="Times New Roman" w:cs="Times New Roman"/>
          <w:color w:val="000000" w:themeColor="text1"/>
          <w:sz w:val="28"/>
          <w:szCs w:val="28"/>
          <w:lang w:val="ro-RO"/>
        </w:rPr>
        <w:t xml:space="preserve"> ____________________________ </w:t>
      </w:r>
    </w:p>
    <w:p w14:paraId="0B5F793C" w14:textId="77777777" w:rsidR="00A566B1" w:rsidRPr="00B61145" w:rsidRDefault="00A566B1" w:rsidP="00A566B1">
      <w:pPr>
        <w:spacing w:after="0"/>
        <w:jc w:val="center"/>
        <w:rPr>
          <w:rFonts w:ascii="Times New Roman" w:hAnsi="Times New Roman" w:cs="Times New Roman"/>
          <w:b/>
          <w:color w:val="000000" w:themeColor="text1"/>
          <w:sz w:val="28"/>
          <w:szCs w:val="28"/>
          <w:lang w:val="ro-RO"/>
        </w:rPr>
      </w:pPr>
      <w:proofErr w:type="spellStart"/>
      <w:r w:rsidRPr="00B61145">
        <w:rPr>
          <w:rFonts w:ascii="Times New Roman" w:hAnsi="Times New Roman" w:cs="Times New Roman"/>
          <w:b/>
          <w:color w:val="000000" w:themeColor="text1"/>
          <w:sz w:val="28"/>
          <w:szCs w:val="28"/>
          <w:lang w:val="ro-RO"/>
        </w:rPr>
        <w:t>Chişinău</w:t>
      </w:r>
      <w:proofErr w:type="spellEnd"/>
    </w:p>
    <w:p w14:paraId="68BA9E41" w14:textId="77777777" w:rsidR="00A566B1" w:rsidRPr="00B61145" w:rsidRDefault="00A566B1" w:rsidP="00A566B1">
      <w:pPr>
        <w:tabs>
          <w:tab w:val="left" w:pos="0"/>
        </w:tabs>
        <w:rPr>
          <w:rFonts w:ascii="Times New Roman" w:hAnsi="Times New Roman" w:cs="Times New Roman"/>
          <w:sz w:val="20"/>
          <w:szCs w:val="20"/>
          <w:lang w:val="ro-RO"/>
        </w:rPr>
      </w:pPr>
    </w:p>
    <w:p w14:paraId="5A560AF0" w14:textId="77777777" w:rsidR="00A566B1" w:rsidRPr="00B61145" w:rsidRDefault="00A566B1" w:rsidP="00A566B1">
      <w:pPr>
        <w:tabs>
          <w:tab w:val="left" w:pos="720"/>
          <w:tab w:val="left" w:pos="900"/>
        </w:tabs>
        <w:spacing w:after="0"/>
        <w:jc w:val="center"/>
        <w:rPr>
          <w:rFonts w:ascii="Times New Roman" w:hAnsi="Times New Roman" w:cs="Times New Roman"/>
          <w:b/>
          <w:sz w:val="28"/>
          <w:szCs w:val="28"/>
          <w:lang w:val="ro-RO"/>
        </w:rPr>
      </w:pPr>
      <w:r w:rsidRPr="00B61145">
        <w:rPr>
          <w:rFonts w:ascii="Times New Roman" w:hAnsi="Times New Roman" w:cs="Times New Roman"/>
          <w:b/>
          <w:sz w:val="28"/>
          <w:szCs w:val="28"/>
          <w:lang w:val="ro-RO"/>
        </w:rPr>
        <w:t xml:space="preserve">pentru </w:t>
      </w:r>
      <w:r w:rsidRPr="00A566B1">
        <w:rPr>
          <w:rFonts w:ascii="Times New Roman" w:hAnsi="Times New Roman" w:cs="Times New Roman"/>
          <w:b/>
          <w:sz w:val="28"/>
          <w:szCs w:val="28"/>
          <w:lang w:val="ro-RO"/>
        </w:rPr>
        <w:t xml:space="preserve">modificarea </w:t>
      </w:r>
      <w:hyperlink r:id="rId5" w:history="1">
        <w:r w:rsidRPr="00A566B1">
          <w:rPr>
            <w:rStyle w:val="Hyperlink"/>
            <w:rFonts w:ascii="Times New Roman" w:hAnsi="Times New Roman" w:cs="Times New Roman"/>
            <w:b/>
            <w:color w:val="auto"/>
            <w:sz w:val="28"/>
            <w:szCs w:val="28"/>
            <w:u w:val="none"/>
            <w:lang w:val="ro-RO"/>
          </w:rPr>
          <w:t>Hotărârii Guvernului nr. 1231/2018</w:t>
        </w:r>
      </w:hyperlink>
      <w:r w:rsidRPr="00A566B1">
        <w:rPr>
          <w:rFonts w:ascii="Times New Roman" w:hAnsi="Times New Roman" w:cs="Times New Roman"/>
          <w:b/>
          <w:sz w:val="28"/>
          <w:szCs w:val="28"/>
          <w:lang w:val="ro-RO"/>
        </w:rPr>
        <w:t xml:space="preserve"> pentru punerea în aplicare a prevederilor Legii nr. 270/2018 privind sistemul unitar </w:t>
      </w:r>
      <w:r w:rsidRPr="00B61145">
        <w:rPr>
          <w:rFonts w:ascii="Times New Roman" w:hAnsi="Times New Roman" w:cs="Times New Roman"/>
          <w:b/>
          <w:sz w:val="28"/>
          <w:szCs w:val="28"/>
          <w:lang w:val="ro-RO"/>
        </w:rPr>
        <w:t xml:space="preserve">de salarizare în sectorul bugetar </w:t>
      </w:r>
    </w:p>
    <w:p w14:paraId="31EE8589" w14:textId="77777777" w:rsidR="00A566B1" w:rsidRDefault="00A566B1" w:rsidP="00A566B1">
      <w:pPr>
        <w:tabs>
          <w:tab w:val="left" w:pos="720"/>
          <w:tab w:val="left" w:pos="900"/>
        </w:tabs>
        <w:jc w:val="center"/>
        <w:rPr>
          <w:rFonts w:ascii="Times New Roman" w:hAnsi="Times New Roman" w:cs="Times New Roman"/>
          <w:color w:val="000000" w:themeColor="text1"/>
          <w:sz w:val="28"/>
          <w:szCs w:val="28"/>
          <w:lang w:val="ro-RO"/>
        </w:rPr>
      </w:pPr>
      <w:r w:rsidRPr="00B61145">
        <w:rPr>
          <w:rFonts w:ascii="Times New Roman" w:hAnsi="Times New Roman" w:cs="Times New Roman"/>
          <w:color w:val="000000" w:themeColor="text1"/>
          <w:sz w:val="28"/>
          <w:szCs w:val="28"/>
          <w:lang w:val="ro-RO"/>
        </w:rPr>
        <w:t>-----------------------------------------------------------------</w:t>
      </w:r>
    </w:p>
    <w:p w14:paraId="2685A546" w14:textId="77777777" w:rsidR="00A566B1" w:rsidRPr="00B61145" w:rsidRDefault="00A566B1" w:rsidP="00A566B1">
      <w:pPr>
        <w:tabs>
          <w:tab w:val="left" w:pos="720"/>
          <w:tab w:val="left" w:pos="900"/>
        </w:tabs>
        <w:spacing w:after="0"/>
        <w:rPr>
          <w:rFonts w:ascii="Times New Roman" w:hAnsi="Times New Roman" w:cs="Times New Roman"/>
          <w:b/>
          <w:color w:val="000000" w:themeColor="text1"/>
          <w:sz w:val="28"/>
          <w:szCs w:val="28"/>
          <w:lang w:val="ro-RO" w:eastAsia="ru-RU"/>
        </w:rPr>
      </w:pPr>
    </w:p>
    <w:p w14:paraId="7022335C" w14:textId="77777777" w:rsidR="00A566B1" w:rsidRPr="00B61145" w:rsidRDefault="00A566B1" w:rsidP="00A566B1">
      <w:pPr>
        <w:spacing w:after="0"/>
        <w:ind w:firstLine="709"/>
        <w:jc w:val="both"/>
        <w:rPr>
          <w:rFonts w:ascii="Times New Roman" w:hAnsi="Times New Roman" w:cs="Times New Roman"/>
          <w:sz w:val="28"/>
          <w:szCs w:val="28"/>
          <w:lang w:val="ro-RO"/>
        </w:rPr>
      </w:pPr>
      <w:r w:rsidRPr="00B61145">
        <w:rPr>
          <w:rFonts w:ascii="Times New Roman" w:hAnsi="Times New Roman" w:cs="Times New Roman"/>
          <w:sz w:val="28"/>
          <w:szCs w:val="28"/>
          <w:lang w:val="ro-RO"/>
        </w:rPr>
        <w:t xml:space="preserve">În temeiul art. 17 alin. (3) din Legea nr. 270/2018 privind sistemul unitar de salarizare în sectorul bugetar </w:t>
      </w:r>
      <w:bookmarkStart w:id="0" w:name="_Hlk146126030"/>
      <w:r w:rsidRPr="00B61145">
        <w:rPr>
          <w:rFonts w:ascii="Times New Roman" w:hAnsi="Times New Roman" w:cs="Times New Roman"/>
          <w:sz w:val="28"/>
          <w:szCs w:val="28"/>
          <w:lang w:val="ro-RO"/>
        </w:rPr>
        <w:t>(Monitorul Oficial al Republicii Moldova, nr.441-447, art.715)</w:t>
      </w:r>
      <w:bookmarkEnd w:id="0"/>
      <w:r w:rsidRPr="00B61145">
        <w:rPr>
          <w:rFonts w:ascii="Times New Roman" w:hAnsi="Times New Roman" w:cs="Times New Roman"/>
          <w:sz w:val="28"/>
          <w:szCs w:val="28"/>
          <w:lang w:val="ro-RO"/>
        </w:rPr>
        <w:t>, cu modificările ulterioare, Guvernul HOTĂRĂŞTE:</w:t>
      </w:r>
    </w:p>
    <w:p w14:paraId="6B1954D1" w14:textId="77777777" w:rsidR="00A566B1" w:rsidRPr="00B61145" w:rsidRDefault="00A566B1" w:rsidP="00A566B1">
      <w:pPr>
        <w:pStyle w:val="Listparagraf"/>
        <w:tabs>
          <w:tab w:val="left" w:pos="1134"/>
        </w:tabs>
        <w:spacing w:after="0"/>
        <w:ind w:left="0" w:firstLine="709"/>
        <w:contextualSpacing w:val="0"/>
        <w:jc w:val="both"/>
        <w:rPr>
          <w:rFonts w:ascii="Times New Roman" w:hAnsi="Times New Roman" w:cs="Times New Roman"/>
          <w:sz w:val="28"/>
          <w:szCs w:val="28"/>
          <w:lang w:val="ro-RO"/>
        </w:rPr>
      </w:pPr>
      <w:r w:rsidRPr="00B61145">
        <w:rPr>
          <w:rFonts w:ascii="Times New Roman" w:hAnsi="Times New Roman" w:cs="Times New Roman"/>
          <w:b/>
          <w:sz w:val="28"/>
          <w:szCs w:val="28"/>
          <w:lang w:val="ro-RO"/>
        </w:rPr>
        <w:t>1.</w:t>
      </w:r>
      <w:r w:rsidRPr="00B61145">
        <w:rPr>
          <w:rFonts w:ascii="Times New Roman" w:hAnsi="Times New Roman" w:cs="Times New Roman"/>
          <w:sz w:val="28"/>
          <w:szCs w:val="28"/>
          <w:lang w:val="ro-RO"/>
        </w:rPr>
        <w:t xml:space="preserve"> Regulamentul cu privire la tipurile și modul de stabilire a sporurilor cu caracter specific prevăzut de Anexa nr. 4 la </w:t>
      </w:r>
      <w:r w:rsidRPr="00B61145">
        <w:rPr>
          <w:rFonts w:ascii="Times New Roman" w:hAnsi="Times New Roman" w:cs="Times New Roman"/>
          <w:sz w:val="28"/>
          <w:szCs w:val="28"/>
          <w:lang w:val="ro-RO" w:eastAsia="ro-RO"/>
        </w:rPr>
        <w:t>Hotărârea Guvernului nr. 1231/2018 pentru punerea în aplicare a prevederilor Legii nr. 270/2018 privind sistemul unitar de salarizare în sectorul bugetar (Monitorul Oficial al Republicii Moldova, 2018, nr. 480-485, art. 1308), cu modificările ulterioare, după pct. 6 se completează cu un punct nou, cu următorul cuprins:</w:t>
      </w:r>
    </w:p>
    <w:p w14:paraId="45D7D4A1" w14:textId="77777777" w:rsidR="00A566B1" w:rsidRPr="00B61145" w:rsidRDefault="00A566B1" w:rsidP="00A566B1">
      <w:pPr>
        <w:pStyle w:val="Listparagraf"/>
        <w:tabs>
          <w:tab w:val="left" w:pos="1134"/>
        </w:tabs>
        <w:spacing w:after="0"/>
        <w:ind w:left="0" w:firstLine="709"/>
        <w:contextualSpacing w:val="0"/>
        <w:jc w:val="both"/>
        <w:rPr>
          <w:rFonts w:ascii="Times New Roman" w:hAnsi="Times New Roman" w:cs="Times New Roman"/>
          <w:sz w:val="28"/>
          <w:szCs w:val="28"/>
          <w:shd w:val="clear" w:color="auto" w:fill="FFFFFF"/>
          <w:lang w:val="en-US"/>
        </w:rPr>
      </w:pPr>
      <w:r w:rsidRPr="00B61145">
        <w:rPr>
          <w:rFonts w:ascii="Times New Roman" w:hAnsi="Times New Roman" w:cs="Times New Roman"/>
          <w:sz w:val="28"/>
          <w:szCs w:val="28"/>
          <w:lang w:val="ro-RO"/>
        </w:rPr>
        <w:t>,,6</w:t>
      </w:r>
      <w:r w:rsidRPr="00B61145">
        <w:rPr>
          <w:rFonts w:ascii="Times New Roman" w:hAnsi="Times New Roman" w:cs="Times New Roman"/>
          <w:sz w:val="28"/>
          <w:szCs w:val="28"/>
          <w:vertAlign w:val="superscript"/>
          <w:lang w:val="ro-RO"/>
        </w:rPr>
        <w:t>1</w:t>
      </w:r>
      <w:r w:rsidRPr="00B61145">
        <w:rPr>
          <w:rFonts w:ascii="Times New Roman" w:hAnsi="Times New Roman" w:cs="Times New Roman"/>
          <w:sz w:val="28"/>
          <w:szCs w:val="28"/>
          <w:lang w:val="ro-RO"/>
        </w:rPr>
        <w:t xml:space="preserve">. </w:t>
      </w:r>
      <w:proofErr w:type="spellStart"/>
      <w:r w:rsidRPr="00B61145">
        <w:rPr>
          <w:rFonts w:ascii="Times New Roman" w:hAnsi="Times New Roman" w:cs="Times New Roman"/>
          <w:sz w:val="28"/>
          <w:szCs w:val="28"/>
          <w:shd w:val="clear" w:color="auto" w:fill="FFFFFF"/>
          <w:lang w:val="en-US"/>
        </w:rPr>
        <w:t>Pentru</w:t>
      </w:r>
      <w:proofErr w:type="spell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Inspectoratul</w:t>
      </w:r>
      <w:proofErr w:type="spellEnd"/>
      <w:r w:rsidRPr="00B61145">
        <w:rPr>
          <w:rFonts w:ascii="Times New Roman" w:hAnsi="Times New Roman" w:cs="Times New Roman"/>
          <w:sz w:val="28"/>
          <w:szCs w:val="28"/>
          <w:shd w:val="clear" w:color="auto" w:fill="FFFFFF"/>
          <w:lang w:val="en-US"/>
        </w:rPr>
        <w:t xml:space="preserve"> General al </w:t>
      </w:r>
      <w:proofErr w:type="spellStart"/>
      <w:r w:rsidRPr="00B61145">
        <w:rPr>
          <w:rFonts w:ascii="Times New Roman" w:hAnsi="Times New Roman" w:cs="Times New Roman"/>
          <w:sz w:val="28"/>
          <w:szCs w:val="28"/>
          <w:shd w:val="clear" w:color="auto" w:fill="FFFFFF"/>
          <w:lang w:val="en-US"/>
        </w:rPr>
        <w:t>Poliției</w:t>
      </w:r>
      <w:proofErr w:type="spellEnd"/>
      <w:r w:rsidRPr="00B61145">
        <w:rPr>
          <w:rFonts w:ascii="Times New Roman" w:hAnsi="Times New Roman" w:cs="Times New Roman"/>
          <w:sz w:val="28"/>
          <w:szCs w:val="28"/>
          <w:shd w:val="clear" w:color="auto" w:fill="FFFFFF"/>
          <w:lang w:val="en-US"/>
        </w:rPr>
        <w:t xml:space="preserve"> de </w:t>
      </w:r>
      <w:proofErr w:type="spellStart"/>
      <w:r w:rsidRPr="00B61145">
        <w:rPr>
          <w:rFonts w:ascii="Times New Roman" w:hAnsi="Times New Roman" w:cs="Times New Roman"/>
          <w:sz w:val="28"/>
          <w:szCs w:val="28"/>
          <w:shd w:val="clear" w:color="auto" w:fill="FFFFFF"/>
          <w:lang w:val="en-US"/>
        </w:rPr>
        <w:t>Frontieră</w:t>
      </w:r>
      <w:proofErr w:type="spell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sporul</w:t>
      </w:r>
      <w:proofErr w:type="spellEnd"/>
      <w:r w:rsidRPr="00B61145">
        <w:rPr>
          <w:rFonts w:ascii="Times New Roman" w:hAnsi="Times New Roman" w:cs="Times New Roman"/>
          <w:sz w:val="28"/>
          <w:szCs w:val="28"/>
          <w:shd w:val="clear" w:color="auto" w:fill="FFFFFF"/>
          <w:lang w:val="en-US"/>
        </w:rPr>
        <w:t xml:space="preserve"> cu </w:t>
      </w:r>
      <w:proofErr w:type="spellStart"/>
      <w:r w:rsidRPr="00B61145">
        <w:rPr>
          <w:rFonts w:ascii="Times New Roman" w:hAnsi="Times New Roman" w:cs="Times New Roman"/>
          <w:sz w:val="28"/>
          <w:szCs w:val="28"/>
          <w:shd w:val="clear" w:color="auto" w:fill="FFFFFF"/>
          <w:lang w:val="en-US"/>
        </w:rPr>
        <w:t>caracter</w:t>
      </w:r>
      <w:proofErr w:type="spellEnd"/>
      <w:r w:rsidRPr="00B61145">
        <w:rPr>
          <w:rFonts w:ascii="Times New Roman" w:hAnsi="Times New Roman" w:cs="Times New Roman"/>
          <w:sz w:val="28"/>
          <w:szCs w:val="28"/>
          <w:shd w:val="clear" w:color="auto" w:fill="FFFFFF"/>
          <w:lang w:val="en-US"/>
        </w:rPr>
        <w:t xml:space="preserve"> specific se </w:t>
      </w:r>
      <w:proofErr w:type="spellStart"/>
      <w:r w:rsidRPr="00B61145">
        <w:rPr>
          <w:rFonts w:ascii="Times New Roman" w:hAnsi="Times New Roman" w:cs="Times New Roman"/>
          <w:sz w:val="28"/>
          <w:szCs w:val="28"/>
          <w:shd w:val="clear" w:color="auto" w:fill="FFFFFF"/>
          <w:lang w:val="en-US"/>
        </w:rPr>
        <w:t>planifică</w:t>
      </w:r>
      <w:proofErr w:type="spell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anual</w:t>
      </w:r>
      <w:proofErr w:type="spellEnd"/>
      <w:r w:rsidRPr="00B61145">
        <w:rPr>
          <w:rFonts w:ascii="Times New Roman" w:hAnsi="Times New Roman" w:cs="Times New Roman"/>
          <w:sz w:val="28"/>
          <w:szCs w:val="28"/>
          <w:shd w:val="clear" w:color="auto" w:fill="FFFFFF"/>
          <w:lang w:val="en-US"/>
        </w:rPr>
        <w:t xml:space="preserve"> la </w:t>
      </w:r>
      <w:proofErr w:type="spellStart"/>
      <w:r w:rsidRPr="00B61145">
        <w:rPr>
          <w:rFonts w:ascii="Times New Roman" w:hAnsi="Times New Roman" w:cs="Times New Roman"/>
          <w:sz w:val="28"/>
          <w:szCs w:val="28"/>
          <w:shd w:val="clear" w:color="auto" w:fill="FFFFFF"/>
          <w:lang w:val="en-US"/>
        </w:rPr>
        <w:t>nivel</w:t>
      </w:r>
      <w:proofErr w:type="spellEnd"/>
      <w:r w:rsidRPr="00B61145">
        <w:rPr>
          <w:rFonts w:ascii="Times New Roman" w:hAnsi="Times New Roman" w:cs="Times New Roman"/>
          <w:sz w:val="28"/>
          <w:szCs w:val="28"/>
          <w:shd w:val="clear" w:color="auto" w:fill="FFFFFF"/>
          <w:lang w:val="en-US"/>
        </w:rPr>
        <w:t xml:space="preserve"> de </w:t>
      </w:r>
      <w:proofErr w:type="spellStart"/>
      <w:r w:rsidRPr="00B61145">
        <w:rPr>
          <w:rFonts w:ascii="Times New Roman" w:hAnsi="Times New Roman" w:cs="Times New Roman"/>
          <w:sz w:val="28"/>
          <w:szCs w:val="28"/>
          <w:shd w:val="clear" w:color="auto" w:fill="FFFFFF"/>
          <w:lang w:val="en-US"/>
        </w:rPr>
        <w:t>unitate</w:t>
      </w:r>
      <w:proofErr w:type="spell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bugetară</w:t>
      </w:r>
      <w:proofErr w:type="spell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în</w:t>
      </w:r>
      <w:proofErr w:type="spell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mărime</w:t>
      </w:r>
      <w:proofErr w:type="spellEnd"/>
      <w:r w:rsidRPr="00B61145">
        <w:rPr>
          <w:rFonts w:ascii="Times New Roman" w:hAnsi="Times New Roman" w:cs="Times New Roman"/>
          <w:sz w:val="28"/>
          <w:szCs w:val="28"/>
          <w:shd w:val="clear" w:color="auto" w:fill="FFFFFF"/>
          <w:lang w:val="en-US"/>
        </w:rPr>
        <w:t xml:space="preserve"> de 100% </w:t>
      </w:r>
      <w:proofErr w:type="spellStart"/>
      <w:r w:rsidRPr="00B61145">
        <w:rPr>
          <w:rFonts w:ascii="Times New Roman" w:hAnsi="Times New Roman" w:cs="Times New Roman"/>
          <w:sz w:val="28"/>
          <w:szCs w:val="28"/>
          <w:shd w:val="clear" w:color="auto" w:fill="FFFFFF"/>
          <w:lang w:val="en-US"/>
        </w:rPr>
        <w:t>față</w:t>
      </w:r>
      <w:proofErr w:type="spellEnd"/>
      <w:r w:rsidRPr="00B61145">
        <w:rPr>
          <w:rFonts w:ascii="Times New Roman" w:hAnsi="Times New Roman" w:cs="Times New Roman"/>
          <w:sz w:val="28"/>
          <w:szCs w:val="28"/>
          <w:shd w:val="clear" w:color="auto" w:fill="FFFFFF"/>
          <w:lang w:val="en-US"/>
        </w:rPr>
        <w:t xml:space="preserve"> de </w:t>
      </w:r>
      <w:proofErr w:type="spellStart"/>
      <w:r w:rsidRPr="00B61145">
        <w:rPr>
          <w:rFonts w:ascii="Times New Roman" w:hAnsi="Times New Roman" w:cs="Times New Roman"/>
          <w:sz w:val="28"/>
          <w:szCs w:val="28"/>
          <w:shd w:val="clear" w:color="auto" w:fill="FFFFFF"/>
          <w:lang w:val="en-US"/>
        </w:rPr>
        <w:t>suma</w:t>
      </w:r>
      <w:proofErr w:type="spell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anuală</w:t>
      </w:r>
      <w:proofErr w:type="spellEnd"/>
      <w:r w:rsidRPr="00B61145">
        <w:rPr>
          <w:rFonts w:ascii="Times New Roman" w:hAnsi="Times New Roman" w:cs="Times New Roman"/>
          <w:sz w:val="28"/>
          <w:szCs w:val="28"/>
          <w:shd w:val="clear" w:color="auto" w:fill="FFFFFF"/>
          <w:lang w:val="en-US"/>
        </w:rPr>
        <w:t xml:space="preserve"> a </w:t>
      </w:r>
      <w:proofErr w:type="spellStart"/>
      <w:r w:rsidRPr="00B61145">
        <w:rPr>
          <w:rFonts w:ascii="Times New Roman" w:hAnsi="Times New Roman" w:cs="Times New Roman"/>
          <w:sz w:val="28"/>
          <w:szCs w:val="28"/>
          <w:shd w:val="clear" w:color="auto" w:fill="FFFFFF"/>
          <w:lang w:val="en-US"/>
        </w:rPr>
        <w:t>salariului</w:t>
      </w:r>
      <w:proofErr w:type="spellEnd"/>
      <w:r w:rsidRPr="00B61145">
        <w:rPr>
          <w:rFonts w:ascii="Times New Roman" w:hAnsi="Times New Roman" w:cs="Times New Roman"/>
          <w:sz w:val="28"/>
          <w:szCs w:val="28"/>
          <w:shd w:val="clear" w:color="auto" w:fill="FFFFFF"/>
          <w:lang w:val="en-US"/>
        </w:rPr>
        <w:t xml:space="preserve"> de </w:t>
      </w:r>
      <w:proofErr w:type="spellStart"/>
      <w:r w:rsidRPr="00B61145">
        <w:rPr>
          <w:rFonts w:ascii="Times New Roman" w:hAnsi="Times New Roman" w:cs="Times New Roman"/>
          <w:sz w:val="28"/>
          <w:szCs w:val="28"/>
          <w:shd w:val="clear" w:color="auto" w:fill="FFFFFF"/>
          <w:lang w:val="en-US"/>
        </w:rPr>
        <w:t>bază</w:t>
      </w:r>
      <w:proofErr w:type="spell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prevăzut</w:t>
      </w:r>
      <w:proofErr w:type="spell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în</w:t>
      </w:r>
      <w:proofErr w:type="spellEnd"/>
      <w:r w:rsidRPr="00B61145">
        <w:rPr>
          <w:rFonts w:ascii="Times New Roman" w:hAnsi="Times New Roman" w:cs="Times New Roman"/>
          <w:sz w:val="28"/>
          <w:szCs w:val="28"/>
          <w:shd w:val="clear" w:color="auto" w:fill="FFFFFF"/>
          <w:lang w:val="en-US"/>
        </w:rPr>
        <w:t xml:space="preserve"> schema de </w:t>
      </w:r>
      <w:proofErr w:type="spellStart"/>
      <w:r w:rsidRPr="00B61145">
        <w:rPr>
          <w:rFonts w:ascii="Times New Roman" w:hAnsi="Times New Roman" w:cs="Times New Roman"/>
          <w:sz w:val="28"/>
          <w:szCs w:val="28"/>
          <w:shd w:val="clear" w:color="auto" w:fill="FFFFFF"/>
          <w:lang w:val="en-US"/>
        </w:rPr>
        <w:t>încadrare</w:t>
      </w:r>
      <w:proofErr w:type="spellEnd"/>
      <w:r w:rsidRPr="00B61145">
        <w:rPr>
          <w:rFonts w:ascii="Times New Roman" w:hAnsi="Times New Roman" w:cs="Times New Roman"/>
          <w:sz w:val="28"/>
          <w:szCs w:val="28"/>
          <w:shd w:val="clear" w:color="auto" w:fill="FFFFFF"/>
          <w:lang w:val="en-US"/>
        </w:rPr>
        <w:t xml:space="preserve"> </w:t>
      </w:r>
      <w:proofErr w:type="gramStart"/>
      <w:r w:rsidRPr="00B61145">
        <w:rPr>
          <w:rFonts w:ascii="Times New Roman" w:hAnsi="Times New Roman" w:cs="Times New Roman"/>
          <w:sz w:val="28"/>
          <w:szCs w:val="28"/>
          <w:shd w:val="clear" w:color="auto" w:fill="FFFFFF"/>
          <w:lang w:val="en-US"/>
        </w:rPr>
        <w:t>a</w:t>
      </w:r>
      <w:proofErr w:type="gram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autorității</w:t>
      </w:r>
      <w:proofErr w:type="spell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pentru</w:t>
      </w:r>
      <w:proofErr w:type="spell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caracterul</w:t>
      </w:r>
      <w:proofErr w:type="spellEnd"/>
      <w:r w:rsidRPr="00B61145">
        <w:rPr>
          <w:rFonts w:ascii="Times New Roman" w:hAnsi="Times New Roman" w:cs="Times New Roman"/>
          <w:sz w:val="28"/>
          <w:szCs w:val="28"/>
          <w:shd w:val="clear" w:color="auto" w:fill="FFFFFF"/>
          <w:lang w:val="en-US"/>
        </w:rPr>
        <w:t xml:space="preserve"> specific al </w:t>
      </w:r>
      <w:proofErr w:type="spellStart"/>
      <w:r w:rsidRPr="00B61145">
        <w:rPr>
          <w:rFonts w:ascii="Times New Roman" w:hAnsi="Times New Roman" w:cs="Times New Roman"/>
          <w:sz w:val="28"/>
          <w:szCs w:val="28"/>
          <w:shd w:val="clear" w:color="auto" w:fill="FFFFFF"/>
          <w:lang w:val="en-US"/>
        </w:rPr>
        <w:t>activităților</w:t>
      </w:r>
      <w:proofErr w:type="spell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în</w:t>
      </w:r>
      <w:proofErr w:type="spell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domeniul</w:t>
      </w:r>
      <w:proofErr w:type="spell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securității</w:t>
      </w:r>
      <w:proofErr w:type="spellEnd"/>
      <w:r w:rsidRPr="00B61145">
        <w:rPr>
          <w:rFonts w:ascii="Times New Roman" w:hAnsi="Times New Roman" w:cs="Times New Roman"/>
          <w:sz w:val="28"/>
          <w:szCs w:val="28"/>
          <w:shd w:val="clear" w:color="auto" w:fill="FFFFFF"/>
          <w:lang w:val="en-US"/>
        </w:rPr>
        <w:t xml:space="preserve"> </w:t>
      </w:r>
      <w:proofErr w:type="spellStart"/>
      <w:r w:rsidRPr="00B61145">
        <w:rPr>
          <w:rFonts w:ascii="Times New Roman" w:hAnsi="Times New Roman" w:cs="Times New Roman"/>
          <w:sz w:val="28"/>
          <w:szCs w:val="28"/>
          <w:shd w:val="clear" w:color="auto" w:fill="FFFFFF"/>
          <w:lang w:val="en-US"/>
        </w:rPr>
        <w:t>aeronautice</w:t>
      </w:r>
      <w:proofErr w:type="spellEnd"/>
      <w:r w:rsidRPr="00B61145">
        <w:rPr>
          <w:rFonts w:ascii="Times New Roman" w:hAnsi="Times New Roman" w:cs="Times New Roman"/>
          <w:sz w:val="28"/>
          <w:szCs w:val="28"/>
          <w:shd w:val="clear" w:color="auto" w:fill="FFFFFF"/>
          <w:lang w:val="en-US"/>
        </w:rPr>
        <w:t>.”.</w:t>
      </w:r>
    </w:p>
    <w:p w14:paraId="04050453" w14:textId="77777777" w:rsidR="00A566B1" w:rsidRPr="00B61145" w:rsidRDefault="00A566B1" w:rsidP="00A566B1">
      <w:pPr>
        <w:pStyle w:val="Listparagraf"/>
        <w:tabs>
          <w:tab w:val="left" w:pos="1134"/>
        </w:tabs>
        <w:spacing w:after="0"/>
        <w:ind w:left="0" w:firstLine="709"/>
        <w:contextualSpacing w:val="0"/>
        <w:jc w:val="both"/>
        <w:rPr>
          <w:rFonts w:ascii="Times New Roman" w:hAnsi="Times New Roman" w:cs="Times New Roman"/>
          <w:sz w:val="28"/>
          <w:szCs w:val="28"/>
          <w:lang w:val="ro-RO"/>
        </w:rPr>
      </w:pPr>
      <w:r w:rsidRPr="00B61145">
        <w:rPr>
          <w:rFonts w:ascii="Times New Roman" w:hAnsi="Times New Roman" w:cs="Times New Roman"/>
          <w:b/>
          <w:sz w:val="28"/>
          <w:szCs w:val="28"/>
          <w:lang w:val="ro-RO"/>
        </w:rPr>
        <w:t>2.</w:t>
      </w:r>
      <w:r w:rsidRPr="00B61145">
        <w:rPr>
          <w:rFonts w:ascii="Times New Roman" w:hAnsi="Times New Roman" w:cs="Times New Roman"/>
          <w:sz w:val="28"/>
          <w:szCs w:val="28"/>
          <w:lang w:val="ro-RO"/>
        </w:rPr>
        <w:t xml:space="preserve"> Prezenta hotărâre intră în vigoare la data publicării în Monitorul Oficial al Republicii Moldova.</w:t>
      </w:r>
    </w:p>
    <w:p w14:paraId="4F83A3D7" w14:textId="77777777" w:rsidR="00A566B1" w:rsidRPr="00B61145" w:rsidRDefault="00A566B1" w:rsidP="00A566B1">
      <w:pPr>
        <w:pStyle w:val="Listparagraf"/>
        <w:tabs>
          <w:tab w:val="left" w:pos="1134"/>
        </w:tabs>
        <w:spacing w:after="240"/>
        <w:ind w:left="709"/>
        <w:contextualSpacing w:val="0"/>
        <w:jc w:val="both"/>
        <w:rPr>
          <w:rFonts w:ascii="Times New Roman" w:hAnsi="Times New Roman" w:cs="Times New Roman"/>
          <w:sz w:val="28"/>
          <w:szCs w:val="28"/>
          <w:lang w:val="ro-RO"/>
        </w:rPr>
      </w:pPr>
    </w:p>
    <w:p w14:paraId="08315815" w14:textId="77777777" w:rsidR="00A566B1" w:rsidRPr="00B61145" w:rsidRDefault="00A566B1" w:rsidP="00A566B1">
      <w:pPr>
        <w:tabs>
          <w:tab w:val="left" w:pos="0"/>
        </w:tabs>
        <w:spacing w:after="0"/>
        <w:ind w:firstLine="709"/>
        <w:jc w:val="both"/>
        <w:rPr>
          <w:rStyle w:val="docsign1"/>
          <w:rFonts w:ascii="Times New Roman" w:hAnsi="Times New Roman" w:cs="Times New Roman"/>
          <w:strike/>
          <w:color w:val="000000" w:themeColor="text1"/>
          <w:sz w:val="28"/>
          <w:szCs w:val="28"/>
          <w:lang w:val="ro-RO"/>
        </w:rPr>
      </w:pPr>
      <w:r w:rsidRPr="00B61145">
        <w:rPr>
          <w:rStyle w:val="docsign1"/>
          <w:rFonts w:ascii="Times New Roman" w:hAnsi="Times New Roman" w:cs="Times New Roman"/>
          <w:color w:val="000000" w:themeColor="text1"/>
          <w:sz w:val="28"/>
          <w:szCs w:val="28"/>
          <w:lang w:val="ro-RO"/>
        </w:rPr>
        <w:t>Prim-ministru</w:t>
      </w:r>
      <w:r w:rsidRPr="00B61145">
        <w:rPr>
          <w:rStyle w:val="docsign1"/>
          <w:rFonts w:ascii="Times New Roman" w:hAnsi="Times New Roman" w:cs="Times New Roman"/>
          <w:color w:val="000000" w:themeColor="text1"/>
          <w:sz w:val="28"/>
          <w:szCs w:val="28"/>
          <w:lang w:val="ro-RO"/>
        </w:rPr>
        <w:tab/>
      </w:r>
      <w:r w:rsidRPr="00B61145">
        <w:rPr>
          <w:rStyle w:val="docsign1"/>
          <w:rFonts w:ascii="Times New Roman" w:hAnsi="Times New Roman" w:cs="Times New Roman"/>
          <w:color w:val="000000" w:themeColor="text1"/>
          <w:sz w:val="28"/>
          <w:szCs w:val="28"/>
          <w:lang w:val="ro-RO"/>
        </w:rPr>
        <w:tab/>
      </w:r>
      <w:r w:rsidRPr="00B61145">
        <w:rPr>
          <w:rStyle w:val="docsign1"/>
          <w:rFonts w:ascii="Times New Roman" w:hAnsi="Times New Roman" w:cs="Times New Roman"/>
          <w:color w:val="000000" w:themeColor="text1"/>
          <w:sz w:val="28"/>
          <w:szCs w:val="28"/>
          <w:lang w:val="ro-RO"/>
        </w:rPr>
        <w:tab/>
      </w:r>
      <w:r w:rsidRPr="00B61145">
        <w:rPr>
          <w:rStyle w:val="docsign1"/>
          <w:rFonts w:ascii="Times New Roman" w:hAnsi="Times New Roman" w:cs="Times New Roman"/>
          <w:color w:val="000000" w:themeColor="text1"/>
          <w:sz w:val="28"/>
          <w:szCs w:val="28"/>
          <w:lang w:val="ro-RO"/>
        </w:rPr>
        <w:tab/>
      </w:r>
      <w:r w:rsidRPr="00B61145">
        <w:rPr>
          <w:rStyle w:val="docsign1"/>
          <w:rFonts w:ascii="Times New Roman" w:hAnsi="Times New Roman" w:cs="Times New Roman"/>
          <w:color w:val="000000" w:themeColor="text1"/>
          <w:sz w:val="28"/>
          <w:szCs w:val="28"/>
          <w:lang w:val="ro-RO"/>
        </w:rPr>
        <w:tab/>
      </w:r>
      <w:r w:rsidRPr="00B61145">
        <w:rPr>
          <w:rStyle w:val="docsign1"/>
          <w:rFonts w:ascii="Times New Roman" w:hAnsi="Times New Roman" w:cs="Times New Roman"/>
          <w:color w:val="000000" w:themeColor="text1"/>
          <w:sz w:val="28"/>
          <w:szCs w:val="28"/>
          <w:lang w:val="ro-RO"/>
        </w:rPr>
        <w:tab/>
        <w:t xml:space="preserve">   DORIN RECEAN </w:t>
      </w:r>
    </w:p>
    <w:p w14:paraId="680CE376" w14:textId="77777777" w:rsidR="00A566B1" w:rsidRPr="00B61145" w:rsidRDefault="00A566B1" w:rsidP="00A566B1">
      <w:pPr>
        <w:tabs>
          <w:tab w:val="left" w:pos="0"/>
        </w:tabs>
        <w:spacing w:after="0"/>
        <w:ind w:firstLine="709"/>
        <w:jc w:val="both"/>
        <w:rPr>
          <w:rStyle w:val="docsign1"/>
          <w:rFonts w:ascii="Times New Roman" w:hAnsi="Times New Roman" w:cs="Times New Roman"/>
          <w:color w:val="000000" w:themeColor="text1"/>
          <w:sz w:val="28"/>
          <w:szCs w:val="28"/>
          <w:lang w:val="ro-RO"/>
        </w:rPr>
      </w:pPr>
    </w:p>
    <w:p w14:paraId="517F0ACB" w14:textId="77777777" w:rsidR="00A566B1" w:rsidRPr="00B61145" w:rsidRDefault="00A566B1" w:rsidP="00A566B1">
      <w:pPr>
        <w:tabs>
          <w:tab w:val="left" w:pos="0"/>
        </w:tabs>
        <w:spacing w:after="0"/>
        <w:ind w:firstLine="709"/>
        <w:jc w:val="both"/>
        <w:rPr>
          <w:rStyle w:val="docsign1"/>
          <w:rFonts w:ascii="Times New Roman" w:hAnsi="Times New Roman" w:cs="Times New Roman"/>
          <w:color w:val="000000" w:themeColor="text1"/>
          <w:sz w:val="28"/>
          <w:szCs w:val="28"/>
          <w:lang w:val="ro-RO"/>
        </w:rPr>
      </w:pPr>
    </w:p>
    <w:p w14:paraId="11CE014A" w14:textId="77777777" w:rsidR="00A566B1" w:rsidRPr="00B61145" w:rsidRDefault="00A566B1" w:rsidP="00A566B1">
      <w:pPr>
        <w:tabs>
          <w:tab w:val="left" w:pos="0"/>
        </w:tabs>
        <w:ind w:firstLine="709"/>
        <w:jc w:val="both"/>
        <w:rPr>
          <w:rStyle w:val="docsign1"/>
          <w:rFonts w:ascii="Times New Roman" w:hAnsi="Times New Roman" w:cs="Times New Roman"/>
          <w:color w:val="000000" w:themeColor="text1"/>
          <w:sz w:val="28"/>
          <w:szCs w:val="28"/>
          <w:lang w:val="ro-RO"/>
        </w:rPr>
      </w:pPr>
      <w:r w:rsidRPr="00B61145">
        <w:rPr>
          <w:rStyle w:val="docsign1"/>
          <w:rFonts w:ascii="Times New Roman" w:hAnsi="Times New Roman" w:cs="Times New Roman"/>
          <w:color w:val="000000" w:themeColor="text1"/>
          <w:sz w:val="28"/>
          <w:szCs w:val="28"/>
          <w:lang w:val="ro-RO"/>
        </w:rPr>
        <w:t>Contrasemnează:</w:t>
      </w:r>
    </w:p>
    <w:p w14:paraId="27142ACF" w14:textId="77777777" w:rsidR="00A566B1" w:rsidRPr="00B61145" w:rsidRDefault="00A566B1" w:rsidP="00A566B1">
      <w:pPr>
        <w:tabs>
          <w:tab w:val="left" w:pos="0"/>
        </w:tabs>
        <w:spacing w:after="0"/>
        <w:ind w:firstLine="709"/>
        <w:jc w:val="both"/>
        <w:rPr>
          <w:rStyle w:val="docsign1"/>
          <w:rFonts w:ascii="Times New Roman" w:hAnsi="Times New Roman" w:cs="Times New Roman"/>
          <w:color w:val="000000" w:themeColor="text1"/>
          <w:sz w:val="28"/>
          <w:szCs w:val="28"/>
          <w:lang w:val="ro-RO"/>
        </w:rPr>
      </w:pPr>
    </w:p>
    <w:p w14:paraId="30DC49BA" w14:textId="70F01687" w:rsidR="00A566B1" w:rsidRDefault="00A566B1" w:rsidP="00C633E6">
      <w:pPr>
        <w:tabs>
          <w:tab w:val="left" w:pos="0"/>
        </w:tabs>
        <w:jc w:val="both"/>
        <w:rPr>
          <w:rStyle w:val="docsign1"/>
          <w:rFonts w:ascii="Times New Roman" w:hAnsi="Times New Roman" w:cs="Times New Roman"/>
          <w:color w:val="000000" w:themeColor="text1"/>
          <w:sz w:val="28"/>
          <w:szCs w:val="28"/>
          <w:lang w:val="ro-RO"/>
        </w:rPr>
      </w:pPr>
      <w:r w:rsidRPr="00B61145">
        <w:rPr>
          <w:rStyle w:val="docsign1"/>
          <w:rFonts w:ascii="Times New Roman" w:hAnsi="Times New Roman" w:cs="Times New Roman"/>
          <w:color w:val="000000" w:themeColor="text1"/>
          <w:sz w:val="28"/>
          <w:szCs w:val="28"/>
          <w:lang w:val="ro-RO"/>
        </w:rPr>
        <w:tab/>
      </w:r>
    </w:p>
    <w:p w14:paraId="459D38DF" w14:textId="3B9B985B" w:rsidR="00C633E6" w:rsidRDefault="00C633E6" w:rsidP="00C633E6">
      <w:pPr>
        <w:tabs>
          <w:tab w:val="left" w:pos="0"/>
        </w:tabs>
        <w:jc w:val="both"/>
        <w:rPr>
          <w:rStyle w:val="docsign1"/>
          <w:rFonts w:ascii="Times New Roman" w:hAnsi="Times New Roman" w:cs="Times New Roman"/>
          <w:color w:val="000000" w:themeColor="text1"/>
          <w:sz w:val="28"/>
          <w:szCs w:val="28"/>
          <w:lang w:val="ro-RO"/>
        </w:rPr>
      </w:pPr>
    </w:p>
    <w:p w14:paraId="5B30B0A0" w14:textId="77777777" w:rsidR="00C633E6" w:rsidRDefault="00C633E6" w:rsidP="00C633E6">
      <w:pPr>
        <w:tabs>
          <w:tab w:val="left" w:pos="0"/>
        </w:tabs>
        <w:jc w:val="both"/>
        <w:rPr>
          <w:rStyle w:val="docsign1"/>
          <w:rFonts w:ascii="Times New Roman" w:hAnsi="Times New Roman" w:cs="Times New Roman"/>
          <w:color w:val="000000" w:themeColor="text1"/>
          <w:sz w:val="28"/>
          <w:szCs w:val="28"/>
          <w:lang w:val="ro-RO"/>
        </w:rPr>
      </w:pPr>
      <w:bookmarkStart w:id="1" w:name="_GoBack"/>
      <w:bookmarkEnd w:id="1"/>
    </w:p>
    <w:p w14:paraId="0E0527C9" w14:textId="77777777" w:rsidR="00A566B1" w:rsidRPr="00AF2B96" w:rsidRDefault="00A566B1" w:rsidP="00A566B1">
      <w:pPr>
        <w:autoSpaceDE w:val="0"/>
        <w:autoSpaceDN w:val="0"/>
        <w:adjustRightInd w:val="0"/>
        <w:spacing w:after="0"/>
        <w:jc w:val="center"/>
        <w:rPr>
          <w:rFonts w:ascii="Times New Roman" w:eastAsia="Calibri" w:hAnsi="Times New Roman" w:cs="Times New Roman"/>
          <w:b/>
          <w:bCs/>
          <w:sz w:val="28"/>
          <w:szCs w:val="28"/>
          <w:lang w:val="ro-RO"/>
        </w:rPr>
      </w:pPr>
      <w:r w:rsidRPr="00AF2B96">
        <w:rPr>
          <w:rFonts w:ascii="Times New Roman" w:eastAsia="Calibri" w:hAnsi="Times New Roman" w:cs="Times New Roman"/>
          <w:b/>
          <w:bCs/>
          <w:sz w:val="28"/>
          <w:szCs w:val="28"/>
          <w:lang w:val="ro-RO"/>
        </w:rPr>
        <w:lastRenderedPageBreak/>
        <w:t>NOTĂ INFORMATIVĂ</w:t>
      </w:r>
    </w:p>
    <w:p w14:paraId="76D3FADF" w14:textId="77777777" w:rsidR="00A566B1" w:rsidRPr="00AF2B96" w:rsidRDefault="00A566B1" w:rsidP="00A566B1">
      <w:pPr>
        <w:spacing w:after="0"/>
        <w:jc w:val="center"/>
        <w:rPr>
          <w:rFonts w:ascii="Times New Roman" w:hAnsi="Times New Roman" w:cs="Times New Roman"/>
          <w:b/>
          <w:sz w:val="28"/>
          <w:szCs w:val="28"/>
          <w:lang w:val="ro-MD"/>
        </w:rPr>
      </w:pPr>
      <w:r w:rsidRPr="00AF2B96">
        <w:rPr>
          <w:rFonts w:ascii="Times New Roman" w:eastAsia="Times New Roman" w:hAnsi="Times New Roman" w:cs="Times New Roman"/>
          <w:b/>
          <w:sz w:val="28"/>
          <w:szCs w:val="28"/>
          <w:lang w:val="ro-RO"/>
        </w:rPr>
        <w:t>la proiectul hotărârii</w:t>
      </w:r>
      <w:r w:rsidRPr="00AF2B96">
        <w:rPr>
          <w:rFonts w:ascii="Times New Roman" w:eastAsia="Times New Roman" w:hAnsi="Times New Roman" w:cs="Times New Roman"/>
          <w:b/>
          <w:bCs/>
          <w:sz w:val="28"/>
          <w:szCs w:val="28"/>
          <w:lang w:val="ro-RO" w:eastAsia="ro-RO"/>
        </w:rPr>
        <w:t xml:space="preserve"> Guvernului cu privire la </w:t>
      </w:r>
      <w:r w:rsidRPr="00AF2B96">
        <w:rPr>
          <w:rFonts w:ascii="Times New Roman" w:hAnsi="Times New Roman" w:cs="Times New Roman"/>
          <w:b/>
          <w:sz w:val="28"/>
          <w:szCs w:val="28"/>
          <w:lang w:val="ro-MD"/>
        </w:rPr>
        <w:t xml:space="preserve">aprobarea proiectului de lege </w:t>
      </w:r>
    </w:p>
    <w:p w14:paraId="3D4C2756" w14:textId="77777777" w:rsidR="00A566B1" w:rsidRPr="00AF2B96" w:rsidRDefault="00A566B1" w:rsidP="00A566B1">
      <w:pPr>
        <w:tabs>
          <w:tab w:val="left" w:pos="720"/>
          <w:tab w:val="left" w:pos="900"/>
        </w:tabs>
        <w:spacing w:after="0"/>
        <w:jc w:val="center"/>
        <w:rPr>
          <w:rFonts w:ascii="Times New Roman" w:hAnsi="Times New Roman" w:cs="Times New Roman"/>
          <w:b/>
          <w:sz w:val="28"/>
          <w:szCs w:val="28"/>
          <w:lang w:val="ro-RO"/>
        </w:rPr>
      </w:pPr>
      <w:r w:rsidRPr="00AF2B96">
        <w:rPr>
          <w:rFonts w:ascii="Times New Roman" w:hAnsi="Times New Roman" w:cs="Times New Roman"/>
          <w:b/>
          <w:sz w:val="28"/>
          <w:szCs w:val="28"/>
          <w:lang w:val="ro-MD"/>
        </w:rPr>
        <w:t xml:space="preserve">pentru modificarea Legii nr. 270/2018 </w:t>
      </w:r>
      <w:r w:rsidRPr="00AF2B96">
        <w:rPr>
          <w:rFonts w:ascii="Times New Roman" w:hAnsi="Times New Roman" w:cs="Times New Roman"/>
          <w:b/>
          <w:sz w:val="28"/>
          <w:szCs w:val="28"/>
          <w:lang w:val="ro-RO"/>
        </w:rPr>
        <w:t>privind sistemul unitar</w:t>
      </w:r>
    </w:p>
    <w:p w14:paraId="2D8DDE7E" w14:textId="77777777" w:rsidR="00A566B1" w:rsidRPr="00AF2B96" w:rsidRDefault="00A566B1" w:rsidP="00A566B1">
      <w:pPr>
        <w:tabs>
          <w:tab w:val="left" w:pos="720"/>
          <w:tab w:val="left" w:pos="900"/>
        </w:tabs>
        <w:spacing w:after="0"/>
        <w:jc w:val="center"/>
        <w:rPr>
          <w:rFonts w:ascii="Times New Roman" w:hAnsi="Times New Roman" w:cs="Times New Roman"/>
          <w:b/>
          <w:sz w:val="28"/>
          <w:szCs w:val="28"/>
          <w:lang w:val="ro-RO"/>
        </w:rPr>
      </w:pPr>
      <w:r w:rsidRPr="00AF2B96">
        <w:rPr>
          <w:rFonts w:ascii="Times New Roman" w:hAnsi="Times New Roman" w:cs="Times New Roman"/>
          <w:b/>
          <w:sz w:val="28"/>
          <w:szCs w:val="28"/>
          <w:lang w:val="ro-RO"/>
        </w:rPr>
        <w:t>de salarizare în sectorul bugetar</w:t>
      </w:r>
    </w:p>
    <w:p w14:paraId="369D4FDB" w14:textId="77777777" w:rsidR="00A566B1" w:rsidRPr="00AF2B96" w:rsidRDefault="00A566B1" w:rsidP="00A566B1">
      <w:pPr>
        <w:spacing w:after="0"/>
        <w:rPr>
          <w:rFonts w:ascii="Times New Roman" w:eastAsia="Times New Roman" w:hAnsi="Times New Roman" w:cs="Times New Roman"/>
          <w:b/>
          <w:bCs/>
          <w:sz w:val="28"/>
          <w:szCs w:val="28"/>
          <w:lang w:val="ro-RO" w:eastAsia="ro-RO"/>
        </w:rPr>
      </w:pPr>
    </w:p>
    <w:tbl>
      <w:tblPr>
        <w:tblW w:w="9936" w:type="dxa"/>
        <w:tblInd w:w="-252" w:type="dxa"/>
        <w:tblLayout w:type="fixed"/>
        <w:tblLook w:val="04A0" w:firstRow="1" w:lastRow="0" w:firstColumn="1" w:lastColumn="0" w:noHBand="0" w:noVBand="1"/>
      </w:tblPr>
      <w:tblGrid>
        <w:gridCol w:w="9936"/>
      </w:tblGrid>
      <w:tr w:rsidR="00A566B1" w:rsidRPr="00C633E6" w14:paraId="366A120F" w14:textId="77777777" w:rsidTr="00044C9B">
        <w:trPr>
          <w:trHeight w:val="1"/>
        </w:trPr>
        <w:tc>
          <w:tcPr>
            <w:tcW w:w="99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C0D545B" w14:textId="77777777" w:rsidR="00A566B1" w:rsidRPr="00AF2B96" w:rsidRDefault="00A566B1" w:rsidP="00044C9B">
            <w:pPr>
              <w:tabs>
                <w:tab w:val="right" w:pos="9720"/>
              </w:tabs>
              <w:autoSpaceDE w:val="0"/>
              <w:autoSpaceDN w:val="0"/>
              <w:adjustRightInd w:val="0"/>
              <w:spacing w:after="0"/>
              <w:rPr>
                <w:rFonts w:ascii="Times New Roman" w:eastAsia="Calibri" w:hAnsi="Times New Roman" w:cs="Times New Roman"/>
                <w:b/>
                <w:sz w:val="28"/>
                <w:szCs w:val="28"/>
                <w:lang w:val="ro-RO"/>
              </w:rPr>
            </w:pPr>
            <w:r w:rsidRPr="00AF2B96">
              <w:rPr>
                <w:rFonts w:ascii="Times New Roman" w:eastAsia="Calibri" w:hAnsi="Times New Roman" w:cs="Times New Roman"/>
                <w:b/>
                <w:sz w:val="28"/>
                <w:szCs w:val="28"/>
                <w:lang w:val="ro-RO"/>
              </w:rPr>
              <w:t>1. Denumirea autorului și, după caz, a participanților la elaborarea proiectului</w:t>
            </w:r>
          </w:p>
        </w:tc>
      </w:tr>
      <w:tr w:rsidR="00A566B1" w:rsidRPr="00C633E6" w14:paraId="2FC8AE87" w14:textId="77777777" w:rsidTr="00044C9B">
        <w:trPr>
          <w:trHeight w:val="732"/>
        </w:trPr>
        <w:tc>
          <w:tcPr>
            <w:tcW w:w="9936" w:type="dxa"/>
            <w:tcBorders>
              <w:top w:val="single" w:sz="4" w:space="0" w:color="000000"/>
              <w:left w:val="single" w:sz="4" w:space="0" w:color="000000"/>
              <w:bottom w:val="single" w:sz="4" w:space="0" w:color="auto"/>
              <w:right w:val="single" w:sz="4" w:space="0" w:color="000000"/>
            </w:tcBorders>
            <w:shd w:val="clear" w:color="auto" w:fill="FFFFFF"/>
            <w:hideMark/>
          </w:tcPr>
          <w:p w14:paraId="1E438B9D" w14:textId="77777777" w:rsidR="00A566B1" w:rsidRPr="00AF2B96" w:rsidRDefault="00A566B1" w:rsidP="00044C9B">
            <w:pPr>
              <w:spacing w:after="0"/>
              <w:ind w:firstLine="561"/>
              <w:jc w:val="both"/>
              <w:rPr>
                <w:rFonts w:ascii="Times New Roman" w:hAnsi="Times New Roman" w:cs="Times New Roman"/>
                <w:sz w:val="28"/>
                <w:szCs w:val="28"/>
                <w:lang w:val="ro-MD"/>
              </w:rPr>
            </w:pPr>
            <w:r w:rsidRPr="00AF2B96">
              <w:rPr>
                <w:rFonts w:ascii="Times New Roman" w:eastAsia="Calibri" w:hAnsi="Times New Roman" w:cs="Times New Roman"/>
                <w:sz w:val="28"/>
                <w:szCs w:val="28"/>
                <w:lang w:val="ro-RO"/>
              </w:rPr>
              <w:t xml:space="preserve">Proiectul hotărârii Guvernului cu privire la </w:t>
            </w:r>
            <w:r w:rsidRPr="00AF2B96">
              <w:rPr>
                <w:rFonts w:ascii="Times New Roman" w:hAnsi="Times New Roman" w:cs="Times New Roman"/>
                <w:sz w:val="28"/>
                <w:szCs w:val="28"/>
                <w:lang w:val="ro-MD"/>
              </w:rPr>
              <w:t xml:space="preserve">aprobarea proiectului de lege pentru modificarea Legii nr. 270/2018 </w:t>
            </w:r>
            <w:r w:rsidRPr="00AF2B96">
              <w:rPr>
                <w:rFonts w:ascii="Times New Roman" w:hAnsi="Times New Roman" w:cs="Times New Roman"/>
                <w:sz w:val="28"/>
                <w:szCs w:val="28"/>
                <w:lang w:val="ro-RO"/>
              </w:rPr>
              <w:t>privind sistemul unitar</w:t>
            </w:r>
            <w:r w:rsidRPr="00AF2B96">
              <w:rPr>
                <w:rFonts w:ascii="Times New Roman" w:hAnsi="Times New Roman" w:cs="Times New Roman"/>
                <w:sz w:val="28"/>
                <w:szCs w:val="28"/>
                <w:lang w:val="ro-MD"/>
              </w:rPr>
              <w:t xml:space="preserve"> </w:t>
            </w:r>
            <w:r w:rsidRPr="00AF2B96">
              <w:rPr>
                <w:rFonts w:ascii="Times New Roman" w:hAnsi="Times New Roman" w:cs="Times New Roman"/>
                <w:sz w:val="28"/>
                <w:szCs w:val="28"/>
                <w:lang w:val="ro-RO"/>
              </w:rPr>
              <w:t>de salarizare în sectorul bugetar</w:t>
            </w:r>
          </w:p>
          <w:p w14:paraId="204FC86D" w14:textId="77777777" w:rsidR="00A566B1" w:rsidRPr="00AF2B96" w:rsidRDefault="00A566B1" w:rsidP="00044C9B">
            <w:pPr>
              <w:spacing w:after="0"/>
              <w:jc w:val="both"/>
              <w:rPr>
                <w:rFonts w:ascii="Times New Roman" w:eastAsia="Times New Roman" w:hAnsi="Times New Roman" w:cs="Times New Roman"/>
                <w:bCs/>
                <w:sz w:val="28"/>
                <w:szCs w:val="28"/>
                <w:lang w:val="ro-RO" w:eastAsia="ro-RO"/>
              </w:rPr>
            </w:pPr>
            <w:r w:rsidRPr="00AF2B96">
              <w:rPr>
                <w:rFonts w:ascii="Times New Roman" w:eastAsia="Times New Roman" w:hAnsi="Times New Roman" w:cs="Times New Roman"/>
                <w:bCs/>
                <w:sz w:val="28"/>
                <w:szCs w:val="28"/>
                <w:lang w:val="ro-RO" w:eastAsia="ro-RO"/>
              </w:rPr>
              <w:t xml:space="preserve">este </w:t>
            </w:r>
            <w:r w:rsidRPr="00AF2B96">
              <w:rPr>
                <w:rFonts w:ascii="Times New Roman" w:eastAsia="Calibri" w:hAnsi="Times New Roman" w:cs="Times New Roman"/>
                <w:sz w:val="28"/>
                <w:szCs w:val="28"/>
                <w:lang w:val="ro-RO"/>
              </w:rPr>
              <w:t xml:space="preserve">inițiat de către Inspectoratul General al </w:t>
            </w:r>
            <w:proofErr w:type="spellStart"/>
            <w:r w:rsidRPr="00AF2B96">
              <w:rPr>
                <w:rFonts w:ascii="Times New Roman" w:eastAsia="Calibri" w:hAnsi="Times New Roman" w:cs="Times New Roman"/>
                <w:sz w:val="28"/>
                <w:szCs w:val="28"/>
                <w:lang w:val="ro-RO"/>
              </w:rPr>
              <w:t>Poliţiei</w:t>
            </w:r>
            <w:proofErr w:type="spellEnd"/>
            <w:r w:rsidRPr="00AF2B96">
              <w:rPr>
                <w:rFonts w:ascii="Times New Roman" w:eastAsia="Calibri" w:hAnsi="Times New Roman" w:cs="Times New Roman"/>
                <w:sz w:val="28"/>
                <w:szCs w:val="28"/>
                <w:lang w:val="ro-RO"/>
              </w:rPr>
              <w:t xml:space="preserve"> de Frontieră prin intermediul Ministerului Afacerilor Interne.</w:t>
            </w:r>
          </w:p>
        </w:tc>
      </w:tr>
      <w:tr w:rsidR="00A566B1" w:rsidRPr="00C633E6" w14:paraId="5BF58B82" w14:textId="77777777" w:rsidTr="00044C9B">
        <w:trPr>
          <w:trHeight w:val="295"/>
        </w:trPr>
        <w:tc>
          <w:tcPr>
            <w:tcW w:w="9936" w:type="dxa"/>
            <w:tcBorders>
              <w:top w:val="single" w:sz="4" w:space="0" w:color="auto"/>
              <w:left w:val="single" w:sz="4" w:space="0" w:color="000000"/>
              <w:bottom w:val="single" w:sz="4" w:space="0" w:color="auto"/>
              <w:right w:val="single" w:sz="4" w:space="0" w:color="000000"/>
            </w:tcBorders>
            <w:shd w:val="clear" w:color="auto" w:fill="BFBFBF" w:themeFill="background1" w:themeFillShade="BF"/>
            <w:hideMark/>
          </w:tcPr>
          <w:p w14:paraId="40DC3BF9" w14:textId="77777777" w:rsidR="00A566B1" w:rsidRPr="00AF2B96" w:rsidRDefault="00A566B1" w:rsidP="00044C9B">
            <w:pPr>
              <w:autoSpaceDE w:val="0"/>
              <w:autoSpaceDN w:val="0"/>
              <w:adjustRightInd w:val="0"/>
              <w:spacing w:after="0"/>
              <w:ind w:firstLine="536"/>
              <w:jc w:val="both"/>
              <w:rPr>
                <w:rFonts w:ascii="Times New Roman" w:eastAsia="Calibri" w:hAnsi="Times New Roman" w:cs="Times New Roman"/>
                <w:b/>
                <w:sz w:val="28"/>
                <w:szCs w:val="28"/>
                <w:lang w:val="ro-RO"/>
              </w:rPr>
            </w:pPr>
            <w:r w:rsidRPr="00AF2B96">
              <w:rPr>
                <w:rFonts w:ascii="Times New Roman" w:hAnsi="Times New Roman" w:cs="Times New Roman"/>
                <w:b/>
                <w:bCs/>
                <w:sz w:val="28"/>
                <w:szCs w:val="28"/>
                <w:lang w:val="ro-RO" w:eastAsia="ro-RO"/>
              </w:rPr>
              <w:t>2.</w:t>
            </w:r>
            <w:r w:rsidRPr="00AF2B96">
              <w:rPr>
                <w:rFonts w:ascii="Times New Roman" w:hAnsi="Times New Roman" w:cs="Times New Roman"/>
                <w:b/>
                <w:sz w:val="28"/>
                <w:szCs w:val="28"/>
                <w:lang w:val="ro-RO" w:eastAsia="ro-RO"/>
              </w:rPr>
              <w:t xml:space="preserve"> Condițiile ce au impus elaborarea proiectului de act normativ și finalitățile urmărite</w:t>
            </w:r>
          </w:p>
        </w:tc>
      </w:tr>
      <w:tr w:rsidR="00A566B1" w:rsidRPr="00C633E6" w14:paraId="41A1F155" w14:textId="77777777" w:rsidTr="00044C9B">
        <w:trPr>
          <w:trHeight w:val="557"/>
        </w:trPr>
        <w:tc>
          <w:tcPr>
            <w:tcW w:w="9936" w:type="dxa"/>
            <w:tcBorders>
              <w:top w:val="single" w:sz="4" w:space="0" w:color="auto"/>
              <w:left w:val="single" w:sz="4" w:space="0" w:color="000000"/>
              <w:bottom w:val="single" w:sz="4" w:space="0" w:color="000000"/>
              <w:right w:val="single" w:sz="4" w:space="0" w:color="000000"/>
            </w:tcBorders>
            <w:shd w:val="clear" w:color="auto" w:fill="FFFFFF"/>
          </w:tcPr>
          <w:p w14:paraId="75F5E213" w14:textId="77777777" w:rsidR="00A566B1" w:rsidRPr="00AF2B96" w:rsidRDefault="00A566B1" w:rsidP="00044C9B">
            <w:pPr>
              <w:spacing w:after="0"/>
              <w:ind w:firstLine="561"/>
              <w:jc w:val="both"/>
              <w:rPr>
                <w:rFonts w:ascii="Times New Roman" w:hAnsi="Times New Roman" w:cs="Times New Roman"/>
                <w:sz w:val="28"/>
                <w:szCs w:val="28"/>
                <w:lang w:val="ro-RO"/>
              </w:rPr>
            </w:pPr>
            <w:r w:rsidRPr="00AF2B96">
              <w:rPr>
                <w:rFonts w:ascii="Times New Roman" w:eastAsia="Times New Roman" w:hAnsi="Times New Roman" w:cs="Times New Roman"/>
                <w:sz w:val="28"/>
                <w:szCs w:val="28"/>
                <w:lang w:val="ro-RO"/>
              </w:rPr>
              <w:t xml:space="preserve">Prezentul proiect de act normativ prevede amendarea art. 17 din Legea nr. 270/2017 </w:t>
            </w:r>
            <w:r w:rsidRPr="00AF2B96">
              <w:rPr>
                <w:rFonts w:ascii="Times New Roman" w:hAnsi="Times New Roman" w:cs="Times New Roman"/>
                <w:sz w:val="28"/>
                <w:szCs w:val="28"/>
                <w:lang w:val="ro-RO"/>
              </w:rPr>
              <w:t>privind sistemul unitar</w:t>
            </w:r>
            <w:r w:rsidRPr="00AF2B96">
              <w:rPr>
                <w:rFonts w:ascii="Times New Roman" w:hAnsi="Times New Roman" w:cs="Times New Roman"/>
                <w:sz w:val="28"/>
                <w:szCs w:val="28"/>
                <w:lang w:val="ro-MD"/>
              </w:rPr>
              <w:t xml:space="preserve"> </w:t>
            </w:r>
            <w:r w:rsidRPr="00AF2B96">
              <w:rPr>
                <w:rFonts w:ascii="Times New Roman" w:hAnsi="Times New Roman" w:cs="Times New Roman"/>
                <w:sz w:val="28"/>
                <w:szCs w:val="28"/>
                <w:lang w:val="ro-RO"/>
              </w:rPr>
              <w:t>de salarizare în sectorul bugetar (în continuare – Legea nr. 270/2017), care prevede sporurile cu caracter specific. În mod implicit, se propune completarea alin. (3) al articolului specificat, cu includerea în categoria autorităților r</w:t>
            </w:r>
            <w:proofErr w:type="spellStart"/>
            <w:r w:rsidRPr="00AF2B96">
              <w:rPr>
                <w:rFonts w:ascii="Times New Roman" w:hAnsi="Times New Roman" w:cs="Times New Roman"/>
                <w:sz w:val="28"/>
                <w:szCs w:val="28"/>
                <w:shd w:val="clear" w:color="auto" w:fill="FFFFFF"/>
                <w:lang w:val="en-US"/>
              </w:rPr>
              <w:t>esponsabile</w:t>
            </w:r>
            <w:proofErr w:type="spellEnd"/>
            <w:r w:rsidRPr="00AF2B96">
              <w:rPr>
                <w:rFonts w:ascii="Times New Roman" w:hAnsi="Times New Roman" w:cs="Times New Roman"/>
                <w:sz w:val="28"/>
                <w:szCs w:val="28"/>
                <w:shd w:val="clear" w:color="auto" w:fill="FFFFFF"/>
                <w:lang w:val="en-US"/>
              </w:rPr>
              <w:t xml:space="preserve"> de </w:t>
            </w:r>
            <w:proofErr w:type="spellStart"/>
            <w:r w:rsidRPr="00AF2B96">
              <w:rPr>
                <w:rFonts w:ascii="Times New Roman" w:hAnsi="Times New Roman" w:cs="Times New Roman"/>
                <w:sz w:val="28"/>
                <w:szCs w:val="28"/>
                <w:shd w:val="clear" w:color="auto" w:fill="FFFFFF"/>
                <w:lang w:val="en-US"/>
              </w:rPr>
              <w:t>administrarea</w:t>
            </w:r>
            <w:proofErr w:type="spellEnd"/>
            <w:r w:rsidRPr="00AF2B96">
              <w:rPr>
                <w:rFonts w:ascii="Times New Roman" w:hAnsi="Times New Roman" w:cs="Times New Roman"/>
                <w:sz w:val="28"/>
                <w:szCs w:val="28"/>
                <w:shd w:val="clear" w:color="auto" w:fill="FFFFFF"/>
                <w:lang w:val="en-US"/>
              </w:rPr>
              <w:t xml:space="preserve"> </w:t>
            </w:r>
            <w:proofErr w:type="spellStart"/>
            <w:r w:rsidRPr="00AF2B96">
              <w:rPr>
                <w:rFonts w:ascii="Times New Roman" w:hAnsi="Times New Roman" w:cs="Times New Roman"/>
                <w:sz w:val="28"/>
                <w:szCs w:val="28"/>
                <w:shd w:val="clear" w:color="auto" w:fill="FFFFFF"/>
                <w:lang w:val="en-US"/>
              </w:rPr>
              <w:t>veniturilor</w:t>
            </w:r>
            <w:proofErr w:type="spellEnd"/>
            <w:r w:rsidRPr="00AF2B96">
              <w:rPr>
                <w:rFonts w:ascii="Times New Roman" w:hAnsi="Times New Roman" w:cs="Times New Roman"/>
                <w:sz w:val="28"/>
                <w:szCs w:val="28"/>
                <w:shd w:val="clear" w:color="auto" w:fill="FFFFFF"/>
                <w:lang w:val="en-US"/>
              </w:rPr>
              <w:t xml:space="preserve"> </w:t>
            </w:r>
            <w:proofErr w:type="spellStart"/>
            <w:r w:rsidRPr="00AF2B96">
              <w:rPr>
                <w:rFonts w:ascii="Times New Roman" w:hAnsi="Times New Roman" w:cs="Times New Roman"/>
                <w:sz w:val="28"/>
                <w:szCs w:val="28"/>
                <w:shd w:val="clear" w:color="auto" w:fill="FFFFFF"/>
                <w:lang w:val="en-US"/>
              </w:rPr>
              <w:t>fiscale</w:t>
            </w:r>
            <w:proofErr w:type="spellEnd"/>
            <w:r w:rsidRPr="00AF2B96">
              <w:rPr>
                <w:rFonts w:ascii="Times New Roman" w:hAnsi="Times New Roman" w:cs="Times New Roman"/>
                <w:sz w:val="28"/>
                <w:szCs w:val="28"/>
                <w:shd w:val="clear" w:color="auto" w:fill="FFFFFF"/>
                <w:lang w:val="en-US"/>
              </w:rPr>
              <w:t xml:space="preserve"> </w:t>
            </w:r>
            <w:proofErr w:type="spellStart"/>
            <w:r w:rsidRPr="00AF2B96">
              <w:rPr>
                <w:rFonts w:ascii="Times New Roman" w:hAnsi="Times New Roman" w:cs="Times New Roman"/>
                <w:sz w:val="28"/>
                <w:szCs w:val="28"/>
                <w:shd w:val="clear" w:color="auto" w:fill="FFFFFF"/>
                <w:lang w:val="en-US"/>
              </w:rPr>
              <w:t>și</w:t>
            </w:r>
            <w:proofErr w:type="spellEnd"/>
            <w:r w:rsidRPr="00AF2B96">
              <w:rPr>
                <w:rFonts w:ascii="Times New Roman" w:hAnsi="Times New Roman" w:cs="Times New Roman"/>
                <w:sz w:val="28"/>
                <w:szCs w:val="28"/>
                <w:shd w:val="clear" w:color="auto" w:fill="FFFFFF"/>
                <w:lang w:val="en-US"/>
              </w:rPr>
              <w:t xml:space="preserve"> </w:t>
            </w:r>
            <w:proofErr w:type="spellStart"/>
            <w:r w:rsidRPr="00AF2B96">
              <w:rPr>
                <w:rFonts w:ascii="Times New Roman" w:hAnsi="Times New Roman" w:cs="Times New Roman"/>
                <w:sz w:val="28"/>
                <w:szCs w:val="28"/>
                <w:shd w:val="clear" w:color="auto" w:fill="FFFFFF"/>
                <w:lang w:val="en-US"/>
              </w:rPr>
              <w:t>vamale</w:t>
            </w:r>
            <w:proofErr w:type="spellEnd"/>
            <w:r w:rsidRPr="00AF2B96">
              <w:rPr>
                <w:rFonts w:ascii="Times New Roman" w:hAnsi="Times New Roman" w:cs="Times New Roman"/>
                <w:sz w:val="28"/>
                <w:szCs w:val="28"/>
                <w:shd w:val="clear" w:color="auto" w:fill="FFFFFF"/>
                <w:lang w:val="en-US"/>
              </w:rPr>
              <w:t xml:space="preserve">, a </w:t>
            </w:r>
            <w:proofErr w:type="spellStart"/>
            <w:r w:rsidRPr="00AF2B96">
              <w:rPr>
                <w:rFonts w:ascii="Times New Roman" w:hAnsi="Times New Roman" w:cs="Times New Roman"/>
                <w:sz w:val="28"/>
                <w:szCs w:val="28"/>
                <w:shd w:val="clear" w:color="auto" w:fill="FFFFFF"/>
                <w:lang w:val="en-US"/>
              </w:rPr>
              <w:t>celor</w:t>
            </w:r>
            <w:proofErr w:type="spellEnd"/>
            <w:r w:rsidRPr="00AF2B96">
              <w:rPr>
                <w:rFonts w:ascii="Times New Roman" w:hAnsi="Times New Roman" w:cs="Times New Roman"/>
                <w:sz w:val="28"/>
                <w:szCs w:val="28"/>
                <w:shd w:val="clear" w:color="auto" w:fill="FFFFFF"/>
                <w:lang w:val="en-US"/>
              </w:rPr>
              <w:t xml:space="preserve"> cu</w:t>
            </w:r>
            <w:r w:rsidRPr="00AF2B96">
              <w:rPr>
                <w:rFonts w:ascii="Times New Roman" w:hAnsi="Times New Roman" w:cs="Times New Roman"/>
                <w:sz w:val="28"/>
                <w:szCs w:val="28"/>
                <w:lang w:val="ro-RO"/>
              </w:rPr>
              <w:t xml:space="preserve"> competențe în domeniul securității aeronautice.</w:t>
            </w:r>
          </w:p>
          <w:p w14:paraId="74EEE9A9" w14:textId="77777777" w:rsidR="00A566B1" w:rsidRPr="00AF2B96" w:rsidRDefault="00A566B1" w:rsidP="00044C9B">
            <w:pPr>
              <w:spacing w:after="0"/>
              <w:ind w:firstLine="561"/>
              <w:jc w:val="both"/>
              <w:rPr>
                <w:rFonts w:ascii="Times New Roman" w:hAnsi="Times New Roman" w:cs="Times New Roman"/>
                <w:sz w:val="28"/>
                <w:szCs w:val="28"/>
                <w:lang w:val="ro-RO"/>
              </w:rPr>
            </w:pPr>
            <w:r w:rsidRPr="00AF2B96">
              <w:rPr>
                <w:rFonts w:ascii="Times New Roman" w:hAnsi="Times New Roman" w:cs="Times New Roman"/>
                <w:sz w:val="28"/>
                <w:szCs w:val="28"/>
                <w:lang w:val="ro-RO"/>
              </w:rPr>
              <w:t xml:space="preserve">În aceeași ordine de idei, specificăm că, articolul citat prevede că, limita sporului enunțat este stabilit de Guvern. </w:t>
            </w:r>
          </w:p>
          <w:p w14:paraId="0C86F4DB" w14:textId="77777777" w:rsidR="00A566B1" w:rsidRPr="00AF2B96" w:rsidRDefault="00A566B1" w:rsidP="00044C9B">
            <w:pPr>
              <w:spacing w:after="0"/>
              <w:ind w:firstLine="536"/>
              <w:jc w:val="both"/>
              <w:rPr>
                <w:rFonts w:ascii="Times New Roman" w:hAnsi="Times New Roman" w:cs="Times New Roman"/>
                <w:sz w:val="28"/>
                <w:szCs w:val="28"/>
                <w:shd w:val="clear" w:color="auto" w:fill="FFFFFF"/>
                <w:lang w:val="en-US"/>
              </w:rPr>
            </w:pPr>
            <w:proofErr w:type="spellStart"/>
            <w:r w:rsidRPr="00AF2B96">
              <w:rPr>
                <w:rFonts w:ascii="Times New Roman" w:hAnsi="Times New Roman" w:cs="Times New Roman"/>
                <w:sz w:val="28"/>
                <w:szCs w:val="28"/>
                <w:shd w:val="clear" w:color="auto" w:fill="FFFFFF"/>
                <w:lang w:val="en-US"/>
              </w:rPr>
              <w:t>În</w:t>
            </w:r>
            <w:proofErr w:type="spellEnd"/>
            <w:r w:rsidRPr="00AF2B96">
              <w:rPr>
                <w:rFonts w:ascii="Times New Roman" w:hAnsi="Times New Roman" w:cs="Times New Roman"/>
                <w:sz w:val="28"/>
                <w:szCs w:val="28"/>
                <w:shd w:val="clear" w:color="auto" w:fill="FFFFFF"/>
                <w:lang w:val="en-US"/>
              </w:rPr>
              <w:t xml:space="preserve"> context, </w:t>
            </w:r>
            <w:proofErr w:type="spellStart"/>
            <w:r w:rsidRPr="00AF2B96">
              <w:rPr>
                <w:rFonts w:ascii="Times New Roman" w:hAnsi="Times New Roman" w:cs="Times New Roman"/>
                <w:sz w:val="28"/>
                <w:szCs w:val="28"/>
                <w:shd w:val="clear" w:color="auto" w:fill="FFFFFF"/>
                <w:lang w:val="en-US"/>
              </w:rPr>
              <w:t>este</w:t>
            </w:r>
            <w:proofErr w:type="spellEnd"/>
            <w:r w:rsidRPr="00AF2B96">
              <w:rPr>
                <w:rFonts w:ascii="Times New Roman" w:hAnsi="Times New Roman" w:cs="Times New Roman"/>
                <w:sz w:val="28"/>
                <w:szCs w:val="28"/>
                <w:shd w:val="clear" w:color="auto" w:fill="FFFFFF"/>
                <w:lang w:val="en-US"/>
              </w:rPr>
              <w:t xml:space="preserve"> de </w:t>
            </w:r>
            <w:proofErr w:type="spellStart"/>
            <w:r w:rsidRPr="00AF2B96">
              <w:rPr>
                <w:rFonts w:ascii="Times New Roman" w:hAnsi="Times New Roman" w:cs="Times New Roman"/>
                <w:sz w:val="28"/>
                <w:szCs w:val="28"/>
                <w:shd w:val="clear" w:color="auto" w:fill="FFFFFF"/>
                <w:lang w:val="en-US"/>
              </w:rPr>
              <w:t>remarcat</w:t>
            </w:r>
            <w:proofErr w:type="spellEnd"/>
            <w:r w:rsidRPr="00AF2B96">
              <w:rPr>
                <w:rFonts w:ascii="Times New Roman" w:hAnsi="Times New Roman" w:cs="Times New Roman"/>
                <w:sz w:val="28"/>
                <w:szCs w:val="28"/>
                <w:shd w:val="clear" w:color="auto" w:fill="FFFFFF"/>
                <w:lang w:val="en-US"/>
              </w:rPr>
              <w:t xml:space="preserve"> </w:t>
            </w:r>
            <w:proofErr w:type="spellStart"/>
            <w:r w:rsidRPr="00AF2B96">
              <w:rPr>
                <w:rFonts w:ascii="Times New Roman" w:hAnsi="Times New Roman" w:cs="Times New Roman"/>
                <w:sz w:val="28"/>
                <w:szCs w:val="28"/>
                <w:shd w:val="clear" w:color="auto" w:fill="FFFFFF"/>
                <w:lang w:val="en-US"/>
              </w:rPr>
              <w:t>că</w:t>
            </w:r>
            <w:proofErr w:type="spellEnd"/>
            <w:r w:rsidRPr="00AF2B96">
              <w:rPr>
                <w:rFonts w:ascii="Times New Roman" w:hAnsi="Times New Roman" w:cs="Times New Roman"/>
                <w:sz w:val="28"/>
                <w:szCs w:val="28"/>
                <w:shd w:val="clear" w:color="auto" w:fill="FFFFFF"/>
                <w:lang w:val="en-US"/>
              </w:rPr>
              <w:t xml:space="preserve">, </w:t>
            </w:r>
            <w:proofErr w:type="spellStart"/>
            <w:r w:rsidRPr="00AF2B96">
              <w:rPr>
                <w:rFonts w:ascii="Times New Roman" w:hAnsi="Times New Roman" w:cs="Times New Roman"/>
                <w:sz w:val="28"/>
                <w:szCs w:val="28"/>
                <w:shd w:val="clear" w:color="auto" w:fill="FFFFFF"/>
                <w:lang w:val="en-US"/>
              </w:rPr>
              <w:t>Legea</w:t>
            </w:r>
            <w:proofErr w:type="spellEnd"/>
            <w:r w:rsidRPr="00AF2B96">
              <w:rPr>
                <w:rFonts w:ascii="Times New Roman" w:hAnsi="Times New Roman" w:cs="Times New Roman"/>
                <w:sz w:val="28"/>
                <w:szCs w:val="28"/>
                <w:shd w:val="clear" w:color="auto" w:fill="FFFFFF"/>
                <w:lang w:val="en-US"/>
              </w:rPr>
              <w:t xml:space="preserve"> nr. 192/2019 </w:t>
            </w:r>
            <w:proofErr w:type="spellStart"/>
            <w:r w:rsidRPr="00AF2B96">
              <w:rPr>
                <w:rFonts w:ascii="Times New Roman" w:hAnsi="Times New Roman" w:cs="Times New Roman"/>
                <w:sz w:val="28"/>
                <w:szCs w:val="28"/>
                <w:shd w:val="clear" w:color="auto" w:fill="FFFFFF"/>
                <w:lang w:val="en-US"/>
              </w:rPr>
              <w:t>privind</w:t>
            </w:r>
            <w:proofErr w:type="spellEnd"/>
            <w:r w:rsidRPr="00AF2B96">
              <w:rPr>
                <w:rFonts w:ascii="Times New Roman" w:hAnsi="Times New Roman" w:cs="Times New Roman"/>
                <w:sz w:val="28"/>
                <w:szCs w:val="28"/>
                <w:shd w:val="clear" w:color="auto" w:fill="FFFFFF"/>
                <w:lang w:val="en-US"/>
              </w:rPr>
              <w:t xml:space="preserve"> </w:t>
            </w:r>
            <w:proofErr w:type="spellStart"/>
            <w:r w:rsidRPr="00AF2B96">
              <w:rPr>
                <w:rFonts w:ascii="Times New Roman" w:hAnsi="Times New Roman" w:cs="Times New Roman"/>
                <w:sz w:val="28"/>
                <w:szCs w:val="28"/>
                <w:shd w:val="clear" w:color="auto" w:fill="FFFFFF"/>
                <w:lang w:val="en-US"/>
              </w:rPr>
              <w:t>securitatea</w:t>
            </w:r>
            <w:proofErr w:type="spellEnd"/>
            <w:r w:rsidRPr="00AF2B96">
              <w:rPr>
                <w:rFonts w:ascii="Times New Roman" w:hAnsi="Times New Roman" w:cs="Times New Roman"/>
                <w:sz w:val="28"/>
                <w:szCs w:val="28"/>
                <w:shd w:val="clear" w:color="auto" w:fill="FFFFFF"/>
                <w:lang w:val="en-US"/>
              </w:rPr>
              <w:t xml:space="preserve"> </w:t>
            </w:r>
            <w:r w:rsidRPr="00AF2B96">
              <w:rPr>
                <w:rFonts w:ascii="Times New Roman" w:hAnsi="Times New Roman" w:cs="Times New Roman"/>
                <w:sz w:val="28"/>
                <w:szCs w:val="28"/>
                <w:lang w:val="ro-MD"/>
              </w:rPr>
              <w:t xml:space="preserve">aeronautică </w:t>
            </w:r>
            <w:r w:rsidRPr="00AF2B96">
              <w:rPr>
                <w:rFonts w:ascii="Times New Roman" w:hAnsi="Times New Roman" w:cs="Times New Roman"/>
                <w:sz w:val="28"/>
                <w:szCs w:val="28"/>
                <w:shd w:val="clear" w:color="auto" w:fill="FFFFFF"/>
                <w:lang w:val="en-US"/>
              </w:rPr>
              <w:t>(</w:t>
            </w:r>
            <w:proofErr w:type="spellStart"/>
            <w:r w:rsidRPr="00AF2B96">
              <w:rPr>
                <w:rFonts w:ascii="Times New Roman" w:hAnsi="Times New Roman" w:cs="Times New Roman"/>
                <w:sz w:val="28"/>
                <w:szCs w:val="28"/>
                <w:shd w:val="clear" w:color="auto" w:fill="FFFFFF"/>
                <w:lang w:val="en-US"/>
              </w:rPr>
              <w:t>în</w:t>
            </w:r>
            <w:proofErr w:type="spellEnd"/>
            <w:r w:rsidRPr="00AF2B96">
              <w:rPr>
                <w:rFonts w:ascii="Times New Roman" w:hAnsi="Times New Roman" w:cs="Times New Roman"/>
                <w:sz w:val="28"/>
                <w:szCs w:val="28"/>
                <w:shd w:val="clear" w:color="auto" w:fill="FFFFFF"/>
                <w:lang w:val="en-US"/>
              </w:rPr>
              <w:t xml:space="preserve"> </w:t>
            </w:r>
            <w:proofErr w:type="spellStart"/>
            <w:r w:rsidRPr="00AF2B96">
              <w:rPr>
                <w:rFonts w:ascii="Times New Roman" w:hAnsi="Times New Roman" w:cs="Times New Roman"/>
                <w:sz w:val="28"/>
                <w:szCs w:val="28"/>
                <w:shd w:val="clear" w:color="auto" w:fill="FFFFFF"/>
                <w:lang w:val="en-US"/>
              </w:rPr>
              <w:t>continuare</w:t>
            </w:r>
            <w:proofErr w:type="spellEnd"/>
            <w:r w:rsidRPr="00AF2B96">
              <w:rPr>
                <w:rFonts w:ascii="Times New Roman" w:hAnsi="Times New Roman" w:cs="Times New Roman"/>
                <w:sz w:val="28"/>
                <w:szCs w:val="28"/>
                <w:shd w:val="clear" w:color="auto" w:fill="FFFFFF"/>
                <w:lang w:val="en-US"/>
              </w:rPr>
              <w:t xml:space="preserve"> -</w:t>
            </w:r>
            <w:r w:rsidRPr="00AF2B96">
              <w:rPr>
                <w:rFonts w:ascii="Times New Roman" w:hAnsi="Times New Roman" w:cs="Times New Roman"/>
                <w:color w:val="000000" w:themeColor="text1"/>
                <w:sz w:val="28"/>
                <w:szCs w:val="28"/>
                <w:lang w:val="ro-MD"/>
              </w:rPr>
              <w:t xml:space="preserve"> Leg</w:t>
            </w:r>
            <w:r>
              <w:rPr>
                <w:rFonts w:ascii="Times New Roman" w:hAnsi="Times New Roman" w:cs="Times New Roman"/>
                <w:color w:val="000000" w:themeColor="text1"/>
                <w:sz w:val="28"/>
                <w:szCs w:val="28"/>
                <w:lang w:val="ro-MD"/>
              </w:rPr>
              <w:t>ea</w:t>
            </w:r>
            <w:r w:rsidRPr="00AF2B96">
              <w:rPr>
                <w:rFonts w:ascii="Times New Roman" w:hAnsi="Times New Roman" w:cs="Times New Roman"/>
                <w:color w:val="000000" w:themeColor="text1"/>
                <w:sz w:val="28"/>
                <w:szCs w:val="28"/>
                <w:lang w:val="ro-MD"/>
              </w:rPr>
              <w:t xml:space="preserve"> nr. 192/2019)</w:t>
            </w:r>
            <w:r w:rsidRPr="00AF2B96">
              <w:rPr>
                <w:rFonts w:ascii="Times New Roman" w:hAnsi="Times New Roman" w:cs="Times New Roman"/>
                <w:sz w:val="28"/>
                <w:szCs w:val="28"/>
                <w:shd w:val="clear" w:color="auto" w:fill="FFFFFF"/>
                <w:lang w:val="en-US"/>
              </w:rPr>
              <w:t xml:space="preserve"> </w:t>
            </w:r>
            <w:r w:rsidRPr="00AF2B96">
              <w:rPr>
                <w:rFonts w:ascii="Times New Roman" w:hAnsi="Times New Roman" w:cs="Times New Roman"/>
                <w:sz w:val="28"/>
                <w:szCs w:val="28"/>
                <w:lang w:val="ro-MD"/>
              </w:rPr>
              <w:t xml:space="preserve">prevede autoritățile cu competențe în domeniul asigurării aeronautice, Poliția de Frontieră fiind una dintre autoritățile cu atribuții în domeniu. </w:t>
            </w:r>
          </w:p>
          <w:p w14:paraId="306C1DCC" w14:textId="77777777" w:rsidR="00A566B1" w:rsidRPr="00AF2B96" w:rsidRDefault="00A566B1" w:rsidP="00044C9B">
            <w:pPr>
              <w:spacing w:after="0"/>
              <w:ind w:firstLine="454"/>
              <w:jc w:val="both"/>
              <w:rPr>
                <w:rFonts w:ascii="Times New Roman" w:hAnsi="Times New Roman" w:cs="Times New Roman"/>
                <w:color w:val="000000" w:themeColor="text1"/>
                <w:sz w:val="28"/>
                <w:szCs w:val="28"/>
                <w:lang w:val="ro-MD"/>
              </w:rPr>
            </w:pPr>
            <w:r w:rsidRPr="00AF2B96">
              <w:rPr>
                <w:rFonts w:ascii="Times New Roman" w:hAnsi="Times New Roman" w:cs="Times New Roman"/>
                <w:color w:val="000000" w:themeColor="text1"/>
                <w:sz w:val="28"/>
                <w:szCs w:val="28"/>
                <w:lang w:val="ro-MD"/>
              </w:rPr>
              <w:t>Astfel, remarcăm că prevederile Legii nr. 192/2019, denotă faptul că ansamblul măsurilor de asigurare a securității aeronautice nu se limitează doar la acțiunile întreprinse în acest sens de către operatorul aeroportuar (entitatea de administrare a aeroportului). Mai mult ca atât, măsurile asigurate de către Poliția de Frontieră în domeniul securității aeronautice, în special cele ce vizează controlul de securitate, sunt indispensabile și esențiale pentru asigurarea unui nivel corespunzător de securitate aeronautică, totodată, fiind prevăzute drept atribuții exclusive ale Poliției de Frontieră.</w:t>
            </w:r>
          </w:p>
          <w:p w14:paraId="3EBFE357" w14:textId="77777777" w:rsidR="00A566B1" w:rsidRPr="00AF2B96" w:rsidRDefault="00A566B1" w:rsidP="00044C9B">
            <w:pPr>
              <w:pStyle w:val="NormalWeb"/>
              <w:shd w:val="clear" w:color="auto" w:fill="FFFFFF"/>
              <w:spacing w:before="0" w:beforeAutospacing="0" w:after="0" w:afterAutospacing="0" w:line="276" w:lineRule="auto"/>
              <w:ind w:firstLine="540"/>
              <w:jc w:val="both"/>
              <w:rPr>
                <w:sz w:val="28"/>
                <w:szCs w:val="28"/>
                <w:lang w:val="ro-RO"/>
              </w:rPr>
            </w:pPr>
            <w:r w:rsidRPr="00AF2B96">
              <w:rPr>
                <w:i/>
                <w:sz w:val="28"/>
                <w:szCs w:val="28"/>
                <w:lang w:val="ro-RO"/>
              </w:rPr>
              <w:t>Inter alia</w:t>
            </w:r>
            <w:r w:rsidRPr="00AF2B96">
              <w:rPr>
                <w:sz w:val="28"/>
                <w:szCs w:val="28"/>
                <w:lang w:val="ro-RO"/>
              </w:rPr>
              <w:t xml:space="preserve"> este de remarcat că, începând cu anul 2013, Poliția de Frontieră efectuează controlul de securitate aeronautică, atribuindu-se competențe exprese în domeniul vizat, odată cu adoptarea Legii nr. 192/2019 cu privire la securitatea aeronautică. </w:t>
            </w:r>
          </w:p>
          <w:p w14:paraId="62815E57" w14:textId="77777777" w:rsidR="00A566B1" w:rsidRPr="00AF2B96" w:rsidRDefault="00A566B1" w:rsidP="00044C9B">
            <w:pPr>
              <w:pStyle w:val="NormalWeb"/>
              <w:shd w:val="clear" w:color="auto" w:fill="FFFFFF"/>
              <w:spacing w:before="0" w:beforeAutospacing="0" w:after="0" w:afterAutospacing="0" w:line="276" w:lineRule="auto"/>
              <w:ind w:firstLine="540"/>
              <w:jc w:val="both"/>
              <w:rPr>
                <w:sz w:val="28"/>
                <w:szCs w:val="28"/>
                <w:lang w:val="en-US"/>
              </w:rPr>
            </w:pPr>
            <w:r w:rsidRPr="00AF2B96">
              <w:rPr>
                <w:sz w:val="28"/>
                <w:szCs w:val="28"/>
                <w:lang w:val="ro-RO"/>
              </w:rPr>
              <w:t xml:space="preserve">Astfel, efectuarea controlul de securitate aeronautică include în sine: prevenirea introducerii articolelor interzise în zonele de securitate și la bordul aeronavei, efectuarea controlului de securitate și identificarea persoanelor care prezintă pericol din punct de vedere al securității aeronautice, activități care, în mod inevitabil, includ în sine </w:t>
            </w:r>
            <w:r w:rsidRPr="00AF2B96">
              <w:rPr>
                <w:sz w:val="28"/>
                <w:szCs w:val="28"/>
                <w:lang w:val="ro-RO"/>
              </w:rPr>
              <w:lastRenderedPageBreak/>
              <w:t xml:space="preserve">componenta </w:t>
            </w:r>
            <w:proofErr w:type="spellStart"/>
            <w:r w:rsidRPr="00AF2B96">
              <w:rPr>
                <w:sz w:val="28"/>
                <w:szCs w:val="28"/>
                <w:shd w:val="clear" w:color="auto" w:fill="FFFFFF"/>
                <w:lang w:val="en-US"/>
              </w:rPr>
              <w:t>compensării</w:t>
            </w:r>
            <w:proofErr w:type="spellEnd"/>
            <w:r w:rsidRPr="00AF2B96">
              <w:rPr>
                <w:sz w:val="28"/>
                <w:szCs w:val="28"/>
                <w:shd w:val="clear" w:color="auto" w:fill="FFFFFF"/>
                <w:lang w:val="en-US"/>
              </w:rPr>
              <w:t xml:space="preserve"> </w:t>
            </w:r>
            <w:proofErr w:type="spellStart"/>
            <w:r w:rsidRPr="00AF2B96">
              <w:rPr>
                <w:sz w:val="28"/>
                <w:szCs w:val="28"/>
                <w:shd w:val="clear" w:color="auto" w:fill="FFFFFF"/>
                <w:lang w:val="en-US"/>
              </w:rPr>
              <w:t>efortului</w:t>
            </w:r>
            <w:proofErr w:type="spellEnd"/>
            <w:r w:rsidRPr="00AF2B96">
              <w:rPr>
                <w:sz w:val="28"/>
                <w:szCs w:val="28"/>
                <w:shd w:val="clear" w:color="auto" w:fill="FFFFFF"/>
                <w:lang w:val="en-US"/>
              </w:rPr>
              <w:t xml:space="preserve"> </w:t>
            </w:r>
            <w:proofErr w:type="spellStart"/>
            <w:r w:rsidRPr="00AF2B96">
              <w:rPr>
                <w:sz w:val="28"/>
                <w:szCs w:val="28"/>
                <w:shd w:val="clear" w:color="auto" w:fill="FFFFFF"/>
                <w:lang w:val="en-US"/>
              </w:rPr>
              <w:t>depus</w:t>
            </w:r>
            <w:proofErr w:type="spellEnd"/>
            <w:r w:rsidRPr="00AF2B96">
              <w:rPr>
                <w:sz w:val="28"/>
                <w:szCs w:val="28"/>
                <w:shd w:val="clear" w:color="auto" w:fill="FFFFFF"/>
                <w:lang w:val="en-US"/>
              </w:rPr>
              <w:t xml:space="preserve"> </w:t>
            </w:r>
            <w:proofErr w:type="spellStart"/>
            <w:r w:rsidRPr="00AF2B96">
              <w:rPr>
                <w:sz w:val="28"/>
                <w:szCs w:val="28"/>
                <w:shd w:val="clear" w:color="auto" w:fill="FFFFFF"/>
                <w:lang w:val="en-US"/>
              </w:rPr>
              <w:t>sau</w:t>
            </w:r>
            <w:proofErr w:type="spellEnd"/>
            <w:r w:rsidRPr="00AF2B96">
              <w:rPr>
                <w:sz w:val="28"/>
                <w:szCs w:val="28"/>
                <w:shd w:val="clear" w:color="auto" w:fill="FFFFFF"/>
                <w:lang w:val="en-US"/>
              </w:rPr>
              <w:t xml:space="preserve"> a </w:t>
            </w:r>
            <w:proofErr w:type="spellStart"/>
            <w:r w:rsidRPr="00AF2B96">
              <w:rPr>
                <w:sz w:val="28"/>
                <w:szCs w:val="28"/>
                <w:shd w:val="clear" w:color="auto" w:fill="FFFFFF"/>
                <w:lang w:val="en-US"/>
              </w:rPr>
              <w:t>riscului</w:t>
            </w:r>
            <w:proofErr w:type="spellEnd"/>
            <w:r w:rsidRPr="00AF2B96">
              <w:rPr>
                <w:sz w:val="28"/>
                <w:szCs w:val="28"/>
                <w:shd w:val="clear" w:color="auto" w:fill="FFFFFF"/>
                <w:lang w:val="en-US"/>
              </w:rPr>
              <w:t xml:space="preserve"> </w:t>
            </w:r>
            <w:proofErr w:type="spellStart"/>
            <w:r w:rsidRPr="00AF2B96">
              <w:rPr>
                <w:sz w:val="28"/>
                <w:szCs w:val="28"/>
                <w:shd w:val="clear" w:color="auto" w:fill="FFFFFF"/>
                <w:lang w:val="en-US"/>
              </w:rPr>
              <w:t>asumat</w:t>
            </w:r>
            <w:proofErr w:type="spellEnd"/>
            <w:r w:rsidRPr="00AF2B96">
              <w:rPr>
                <w:sz w:val="28"/>
                <w:szCs w:val="28"/>
                <w:shd w:val="clear" w:color="auto" w:fill="FFFFFF"/>
                <w:lang w:val="en-US"/>
              </w:rPr>
              <w:t xml:space="preserve"> </w:t>
            </w:r>
            <w:proofErr w:type="spellStart"/>
            <w:r w:rsidRPr="00AF2B96">
              <w:rPr>
                <w:sz w:val="28"/>
                <w:szCs w:val="28"/>
                <w:shd w:val="clear" w:color="auto" w:fill="FFFFFF"/>
                <w:lang w:val="en-US"/>
              </w:rPr>
              <w:t>în</w:t>
            </w:r>
            <w:proofErr w:type="spellEnd"/>
            <w:r w:rsidRPr="00AF2B96">
              <w:rPr>
                <w:sz w:val="28"/>
                <w:szCs w:val="28"/>
                <w:shd w:val="clear" w:color="auto" w:fill="FFFFFF"/>
                <w:lang w:val="en-US"/>
              </w:rPr>
              <w:t xml:space="preserve"> </w:t>
            </w:r>
            <w:proofErr w:type="spellStart"/>
            <w:r w:rsidRPr="00AF2B96">
              <w:rPr>
                <w:sz w:val="28"/>
                <w:szCs w:val="28"/>
                <w:shd w:val="clear" w:color="auto" w:fill="FFFFFF"/>
                <w:lang w:val="en-US"/>
              </w:rPr>
              <w:t>condițiile</w:t>
            </w:r>
            <w:proofErr w:type="spellEnd"/>
            <w:r w:rsidRPr="00AF2B96">
              <w:rPr>
                <w:sz w:val="28"/>
                <w:szCs w:val="28"/>
                <w:shd w:val="clear" w:color="auto" w:fill="FFFFFF"/>
                <w:lang w:val="en-US"/>
              </w:rPr>
              <w:t xml:space="preserve"> </w:t>
            </w:r>
            <w:proofErr w:type="spellStart"/>
            <w:r w:rsidRPr="00AF2B96">
              <w:rPr>
                <w:sz w:val="28"/>
                <w:szCs w:val="28"/>
                <w:shd w:val="clear" w:color="auto" w:fill="FFFFFF"/>
                <w:lang w:val="en-US"/>
              </w:rPr>
              <w:t>specifice</w:t>
            </w:r>
            <w:proofErr w:type="spellEnd"/>
            <w:r w:rsidRPr="00AF2B96">
              <w:rPr>
                <w:sz w:val="28"/>
                <w:szCs w:val="28"/>
                <w:shd w:val="clear" w:color="auto" w:fill="FFFFFF"/>
                <w:lang w:val="en-US"/>
              </w:rPr>
              <w:t xml:space="preserve"> de </w:t>
            </w:r>
            <w:proofErr w:type="spellStart"/>
            <w:r w:rsidRPr="00AF2B96">
              <w:rPr>
                <w:sz w:val="28"/>
                <w:szCs w:val="28"/>
                <w:shd w:val="clear" w:color="auto" w:fill="FFFFFF"/>
                <w:lang w:val="en-US"/>
              </w:rPr>
              <w:t>activitate</w:t>
            </w:r>
            <w:proofErr w:type="spellEnd"/>
            <w:r w:rsidRPr="00AF2B96">
              <w:rPr>
                <w:sz w:val="28"/>
                <w:szCs w:val="28"/>
                <w:shd w:val="clear" w:color="auto" w:fill="FFFFFF"/>
                <w:lang w:val="en-US"/>
              </w:rPr>
              <w:t xml:space="preserve"> – </w:t>
            </w:r>
            <w:proofErr w:type="spellStart"/>
            <w:r w:rsidRPr="00AF2B96">
              <w:rPr>
                <w:sz w:val="28"/>
                <w:szCs w:val="28"/>
                <w:shd w:val="clear" w:color="auto" w:fill="FFFFFF"/>
                <w:lang w:val="en-US"/>
              </w:rPr>
              <w:t>fapt</w:t>
            </w:r>
            <w:proofErr w:type="spellEnd"/>
            <w:r w:rsidRPr="00AF2B96">
              <w:rPr>
                <w:sz w:val="28"/>
                <w:szCs w:val="28"/>
                <w:shd w:val="clear" w:color="auto" w:fill="FFFFFF"/>
                <w:lang w:val="en-US"/>
              </w:rPr>
              <w:t xml:space="preserve"> </w:t>
            </w:r>
            <w:proofErr w:type="spellStart"/>
            <w:r w:rsidRPr="00AF2B96">
              <w:rPr>
                <w:sz w:val="28"/>
                <w:szCs w:val="28"/>
                <w:shd w:val="clear" w:color="auto" w:fill="FFFFFF"/>
                <w:lang w:val="en-US"/>
              </w:rPr>
              <w:t>ce</w:t>
            </w:r>
            <w:proofErr w:type="spellEnd"/>
            <w:r w:rsidRPr="00AF2B96">
              <w:rPr>
                <w:sz w:val="28"/>
                <w:szCs w:val="28"/>
                <w:shd w:val="clear" w:color="auto" w:fill="FFFFFF"/>
                <w:lang w:val="en-US"/>
              </w:rPr>
              <w:t xml:space="preserve"> </w:t>
            </w:r>
            <w:proofErr w:type="spellStart"/>
            <w:r w:rsidRPr="00AF2B96">
              <w:rPr>
                <w:sz w:val="28"/>
                <w:szCs w:val="28"/>
                <w:shd w:val="clear" w:color="auto" w:fill="FFFFFF"/>
                <w:lang w:val="en-US"/>
              </w:rPr>
              <w:t>atestă</w:t>
            </w:r>
            <w:proofErr w:type="spellEnd"/>
            <w:r w:rsidRPr="00AF2B96">
              <w:rPr>
                <w:sz w:val="28"/>
                <w:szCs w:val="28"/>
                <w:shd w:val="clear" w:color="auto" w:fill="FFFFFF"/>
                <w:lang w:val="en-US"/>
              </w:rPr>
              <w:t xml:space="preserve"> </w:t>
            </w:r>
            <w:r w:rsidRPr="00AF2B96">
              <w:rPr>
                <w:sz w:val="28"/>
                <w:szCs w:val="28"/>
                <w:lang w:val="ro-RO"/>
              </w:rPr>
              <w:t>relevanța beneficierii de spor cu caracter specific.</w:t>
            </w:r>
          </w:p>
          <w:p w14:paraId="180D125D" w14:textId="77777777" w:rsidR="00A566B1" w:rsidRPr="00AF2B96" w:rsidRDefault="00A566B1" w:rsidP="00044C9B">
            <w:pPr>
              <w:spacing w:after="0"/>
              <w:ind w:firstLine="536"/>
              <w:jc w:val="both"/>
              <w:rPr>
                <w:rFonts w:ascii="Times New Roman" w:hAnsi="Times New Roman" w:cs="Times New Roman"/>
                <w:sz w:val="28"/>
                <w:szCs w:val="28"/>
                <w:lang w:val="ro-RO"/>
              </w:rPr>
            </w:pPr>
            <w:r w:rsidRPr="00AF2B96">
              <w:rPr>
                <w:rFonts w:ascii="Times New Roman" w:eastAsia="Times New Roman" w:hAnsi="Times New Roman" w:cs="Times New Roman"/>
                <w:sz w:val="28"/>
                <w:szCs w:val="28"/>
                <w:lang w:val="ro-RO"/>
              </w:rPr>
              <w:t xml:space="preserve">Totodată, în speța elucidată urmează a fi luate, în mod inerent, </w:t>
            </w:r>
            <w:r w:rsidRPr="00AF2B96">
              <w:rPr>
                <w:rFonts w:ascii="Times New Roman" w:hAnsi="Times New Roman" w:cs="Times New Roman"/>
                <w:sz w:val="28"/>
                <w:szCs w:val="28"/>
                <w:lang w:val="ro-RO"/>
              </w:rPr>
              <w:t>principalele vulnerabilități și premise de insecuritate, generate de actualul context geopolitic, ce în mod deosebit</w:t>
            </w:r>
            <w:r>
              <w:rPr>
                <w:rFonts w:ascii="Times New Roman" w:hAnsi="Times New Roman" w:cs="Times New Roman"/>
                <w:sz w:val="28"/>
                <w:szCs w:val="28"/>
                <w:lang w:val="ro-RO"/>
              </w:rPr>
              <w:t>,</w:t>
            </w:r>
            <w:r w:rsidRPr="00AF2B96">
              <w:rPr>
                <w:rFonts w:ascii="Times New Roman" w:hAnsi="Times New Roman" w:cs="Times New Roman"/>
                <w:sz w:val="28"/>
                <w:szCs w:val="28"/>
                <w:lang w:val="ro-RO"/>
              </w:rPr>
              <w:t xml:space="preserve"> se manifestă prin creșterea fluxului de cetățeni străini din zonele de risc, în mod special la frontiera de stat </w:t>
            </w:r>
            <w:proofErr w:type="spellStart"/>
            <w:r w:rsidRPr="00AF2B96">
              <w:rPr>
                <w:rFonts w:ascii="Times New Roman" w:hAnsi="Times New Roman" w:cs="Times New Roman"/>
                <w:sz w:val="28"/>
                <w:szCs w:val="28"/>
                <w:lang w:val="ro-RO"/>
              </w:rPr>
              <w:t>aero</w:t>
            </w:r>
            <w:proofErr w:type="spellEnd"/>
            <w:r w:rsidRPr="00AF2B96">
              <w:rPr>
                <w:rFonts w:ascii="Times New Roman" w:hAnsi="Times New Roman" w:cs="Times New Roman"/>
                <w:sz w:val="28"/>
                <w:szCs w:val="28"/>
                <w:lang w:val="ro-RO"/>
              </w:rPr>
              <w:t xml:space="preserve"> – faptul </w:t>
            </w:r>
            <w:r>
              <w:rPr>
                <w:rFonts w:ascii="Times New Roman" w:hAnsi="Times New Roman" w:cs="Times New Roman"/>
                <w:sz w:val="28"/>
                <w:szCs w:val="28"/>
                <w:lang w:val="ro-RO"/>
              </w:rPr>
              <w:t>ce fundamentează premisa</w:t>
            </w:r>
            <w:r w:rsidRPr="00AF2B96">
              <w:rPr>
                <w:rFonts w:ascii="Times New Roman" w:hAnsi="Times New Roman" w:cs="Times New Roman"/>
                <w:sz w:val="28"/>
                <w:szCs w:val="28"/>
                <w:lang w:val="ro-RO"/>
              </w:rPr>
              <w:t xml:space="preserve"> neces</w:t>
            </w:r>
            <w:r>
              <w:rPr>
                <w:rFonts w:ascii="Times New Roman" w:hAnsi="Times New Roman" w:cs="Times New Roman"/>
                <w:sz w:val="28"/>
                <w:szCs w:val="28"/>
                <w:lang w:val="ro-RO"/>
              </w:rPr>
              <w:t>ității</w:t>
            </w:r>
            <w:r w:rsidRPr="00AF2B96">
              <w:rPr>
                <w:rFonts w:ascii="Times New Roman" w:hAnsi="Times New Roman" w:cs="Times New Roman"/>
                <w:sz w:val="28"/>
                <w:szCs w:val="28"/>
                <w:lang w:val="ro-RO"/>
              </w:rPr>
              <w:t xml:space="preserve"> acord</w:t>
            </w:r>
            <w:r>
              <w:rPr>
                <w:rFonts w:ascii="Times New Roman" w:hAnsi="Times New Roman" w:cs="Times New Roman"/>
                <w:sz w:val="28"/>
                <w:szCs w:val="28"/>
                <w:lang w:val="ro-RO"/>
              </w:rPr>
              <w:t>ării</w:t>
            </w:r>
            <w:r w:rsidRPr="00AF2B96">
              <w:rPr>
                <w:rFonts w:ascii="Times New Roman" w:hAnsi="Times New Roman" w:cs="Times New Roman"/>
                <w:sz w:val="28"/>
                <w:szCs w:val="28"/>
                <w:lang w:val="ro-RO"/>
              </w:rPr>
              <w:t xml:space="preserve"> unui accent sporit </w:t>
            </w:r>
            <w:r>
              <w:rPr>
                <w:rFonts w:ascii="Times New Roman" w:hAnsi="Times New Roman" w:cs="Times New Roman"/>
                <w:sz w:val="28"/>
                <w:szCs w:val="28"/>
                <w:lang w:val="ro-RO"/>
              </w:rPr>
              <w:t xml:space="preserve">în </w:t>
            </w:r>
            <w:r w:rsidRPr="00AF2B96">
              <w:rPr>
                <w:rFonts w:ascii="Times New Roman" w:hAnsi="Times New Roman" w:cs="Times New Roman"/>
                <w:sz w:val="28"/>
                <w:szCs w:val="28"/>
                <w:lang w:val="ro-RO"/>
              </w:rPr>
              <w:t>asigurarea securității aeronautice.</w:t>
            </w:r>
          </w:p>
          <w:p w14:paraId="48863CB2" w14:textId="77777777" w:rsidR="00A566B1" w:rsidRPr="00AF2B96" w:rsidRDefault="00A566B1" w:rsidP="00044C9B">
            <w:pPr>
              <w:spacing w:after="0"/>
              <w:ind w:firstLine="567"/>
              <w:jc w:val="both"/>
              <w:rPr>
                <w:rFonts w:ascii="Times New Roman" w:hAnsi="Times New Roman" w:cs="Times New Roman"/>
                <w:bCs/>
                <w:sz w:val="28"/>
                <w:szCs w:val="28"/>
                <w:bdr w:val="none" w:sz="0" w:space="0" w:color="auto" w:frame="1"/>
                <w:shd w:val="clear" w:color="auto" w:fill="FFFFFF"/>
                <w:lang w:val="ro-RO"/>
              </w:rPr>
            </w:pPr>
            <w:r w:rsidRPr="00AF2B96">
              <w:rPr>
                <w:rFonts w:ascii="Times New Roman" w:hAnsi="Times New Roman" w:cs="Times New Roman"/>
                <w:sz w:val="28"/>
                <w:szCs w:val="28"/>
                <w:shd w:val="clear" w:color="auto" w:fill="FFFFFF"/>
                <w:lang w:val="ro-RO"/>
              </w:rPr>
              <w:t xml:space="preserve">Adițional, un exemplu elocvent îl constituie </w:t>
            </w:r>
            <w:r w:rsidRPr="00AF2B96">
              <w:rPr>
                <w:rFonts w:ascii="Times New Roman" w:eastAsia="Times New Roman" w:hAnsi="Times New Roman" w:cs="Times New Roman"/>
                <w:sz w:val="28"/>
                <w:szCs w:val="28"/>
                <w:lang w:val="ro-RO"/>
              </w:rPr>
              <w:t xml:space="preserve">creșterea considerabilă a numărului </w:t>
            </w:r>
            <w:r w:rsidRPr="00AF2B96">
              <w:rPr>
                <w:rFonts w:ascii="Times New Roman" w:hAnsi="Times New Roman" w:cs="Times New Roman"/>
                <w:sz w:val="28"/>
                <w:szCs w:val="28"/>
                <w:lang w:val="ro-RO"/>
              </w:rPr>
              <w:t xml:space="preserve">alertelor cu explozibil în incinta Aeroportului Internațional Chișinău, care </w:t>
            </w:r>
            <w:proofErr w:type="spellStart"/>
            <w:r w:rsidRPr="00AF2B96">
              <w:rPr>
                <w:rFonts w:ascii="Times New Roman" w:hAnsi="Times New Roman" w:cs="Times New Roman"/>
                <w:sz w:val="28"/>
                <w:szCs w:val="28"/>
                <w:lang w:val="ro-RO"/>
              </w:rPr>
              <w:t>perturbează</w:t>
            </w:r>
            <w:proofErr w:type="spellEnd"/>
            <w:r w:rsidRPr="00AF2B96">
              <w:rPr>
                <w:rFonts w:ascii="Times New Roman" w:hAnsi="Times New Roman" w:cs="Times New Roman"/>
                <w:sz w:val="28"/>
                <w:szCs w:val="28"/>
                <w:lang w:val="ro-RO"/>
              </w:rPr>
              <w:t xml:space="preserve"> activitatea acestuia și generează riscul producerii unor atentate. Astfel, conform datelor statistice ale SPF ,,AIC„ , în perioada 04 iulie 2022 - 26 ianuarie curent, în incinta SPF ,,AIC” au fost înregistrate 49 de alerte cu explozibil. </w:t>
            </w:r>
          </w:p>
          <w:p w14:paraId="60D35A5E" w14:textId="77777777" w:rsidR="00A566B1" w:rsidRPr="00AF2B96" w:rsidRDefault="00A566B1" w:rsidP="00044C9B">
            <w:pPr>
              <w:spacing w:after="0"/>
              <w:ind w:firstLine="536"/>
              <w:jc w:val="both"/>
              <w:rPr>
                <w:rFonts w:ascii="Times New Roman" w:hAnsi="Times New Roman" w:cs="Times New Roman"/>
                <w:sz w:val="28"/>
                <w:szCs w:val="28"/>
                <w:shd w:val="clear" w:color="auto" w:fill="FFFFFF"/>
                <w:lang w:val="ro-RO"/>
              </w:rPr>
            </w:pPr>
            <w:r>
              <w:rPr>
                <w:rFonts w:ascii="Times New Roman" w:hAnsi="Times New Roman" w:cs="Times New Roman"/>
                <w:sz w:val="28"/>
                <w:szCs w:val="28"/>
                <w:lang w:val="ro-RO"/>
              </w:rPr>
              <w:t>Î</w:t>
            </w:r>
            <w:r w:rsidRPr="00AF2B96">
              <w:rPr>
                <w:rFonts w:ascii="Times New Roman" w:hAnsi="Times New Roman" w:cs="Times New Roman"/>
                <w:sz w:val="28"/>
                <w:szCs w:val="28"/>
                <w:lang w:val="ro-RO"/>
              </w:rPr>
              <w:t>n circumstanțele expuse, se impune număr de personal suficient, nivel maxim de implicare și profesionalism, aceștia fiind conștienți de nivelul de risc crescut la care se expun zilnic, în acest sens, componentei privind motivarea financiară revenindu-i un rol important în speța descrisă.</w:t>
            </w:r>
          </w:p>
          <w:p w14:paraId="273EC2F5" w14:textId="77777777" w:rsidR="00A566B1" w:rsidRPr="00AF2B96" w:rsidRDefault="00A566B1" w:rsidP="00044C9B">
            <w:pPr>
              <w:spacing w:after="0"/>
              <w:ind w:firstLine="536"/>
              <w:jc w:val="both"/>
              <w:rPr>
                <w:rFonts w:ascii="Times New Roman" w:hAnsi="Times New Roman" w:cs="Times New Roman"/>
                <w:sz w:val="28"/>
                <w:szCs w:val="28"/>
                <w:shd w:val="clear" w:color="auto" w:fill="FFFFFF"/>
                <w:lang w:val="ro-RO"/>
              </w:rPr>
            </w:pPr>
            <w:r w:rsidRPr="00AF2B96">
              <w:rPr>
                <w:rFonts w:ascii="Times New Roman" w:hAnsi="Times New Roman" w:cs="Times New Roman"/>
                <w:sz w:val="28"/>
                <w:szCs w:val="28"/>
                <w:shd w:val="clear" w:color="auto" w:fill="FFFFFF"/>
                <w:lang w:val="ro-RO"/>
              </w:rPr>
              <w:t xml:space="preserve">Suplimentar, ansamblul de pericole și amenințări cauzate de războiul din Ucraina comportă o </w:t>
            </w:r>
            <w:proofErr w:type="spellStart"/>
            <w:r w:rsidRPr="00AF2B96">
              <w:rPr>
                <w:rFonts w:ascii="Times New Roman" w:hAnsi="Times New Roman" w:cs="Times New Roman"/>
                <w:sz w:val="28"/>
                <w:szCs w:val="28"/>
                <w:shd w:val="clear" w:color="auto" w:fill="FFFFFF"/>
                <w:lang w:val="ro-RO"/>
              </w:rPr>
              <w:t>conotaţie</w:t>
            </w:r>
            <w:proofErr w:type="spellEnd"/>
            <w:r w:rsidRPr="00AF2B96">
              <w:rPr>
                <w:rFonts w:ascii="Times New Roman" w:hAnsi="Times New Roman" w:cs="Times New Roman"/>
                <w:sz w:val="28"/>
                <w:szCs w:val="28"/>
                <w:shd w:val="clear" w:color="auto" w:fill="FFFFFF"/>
                <w:lang w:val="ro-RO"/>
              </w:rPr>
              <w:t xml:space="preserve"> aparte, deoarece </w:t>
            </w:r>
            <w:proofErr w:type="spellStart"/>
            <w:r w:rsidRPr="00AF2B96">
              <w:rPr>
                <w:rFonts w:ascii="Times New Roman" w:hAnsi="Times New Roman" w:cs="Times New Roman"/>
                <w:sz w:val="28"/>
                <w:szCs w:val="28"/>
                <w:shd w:val="clear" w:color="auto" w:fill="FFFFFF"/>
                <w:lang w:val="ro-RO"/>
              </w:rPr>
              <w:t>situaţia</w:t>
            </w:r>
            <w:proofErr w:type="spellEnd"/>
            <w:r w:rsidRPr="00AF2B96">
              <w:rPr>
                <w:rFonts w:ascii="Times New Roman" w:hAnsi="Times New Roman" w:cs="Times New Roman"/>
                <w:sz w:val="28"/>
                <w:szCs w:val="28"/>
                <w:shd w:val="clear" w:color="auto" w:fill="FFFFFF"/>
                <w:lang w:val="ro-RO"/>
              </w:rPr>
              <w:t xml:space="preserve"> locală constituie o </w:t>
            </w:r>
            <w:proofErr w:type="spellStart"/>
            <w:r w:rsidRPr="00AF2B96">
              <w:rPr>
                <w:rFonts w:ascii="Times New Roman" w:hAnsi="Times New Roman" w:cs="Times New Roman"/>
                <w:sz w:val="28"/>
                <w:szCs w:val="28"/>
                <w:shd w:val="clear" w:color="auto" w:fill="FFFFFF"/>
                <w:lang w:val="ro-RO"/>
              </w:rPr>
              <w:t>ameninţare</w:t>
            </w:r>
            <w:proofErr w:type="spellEnd"/>
            <w:r w:rsidRPr="00AF2B96">
              <w:rPr>
                <w:rFonts w:ascii="Times New Roman" w:hAnsi="Times New Roman" w:cs="Times New Roman"/>
                <w:sz w:val="28"/>
                <w:szCs w:val="28"/>
                <w:shd w:val="clear" w:color="auto" w:fill="FFFFFF"/>
                <w:lang w:val="ro-RO"/>
              </w:rPr>
              <w:t xml:space="preserve"> la securitatea regională </w:t>
            </w:r>
            <w:proofErr w:type="spellStart"/>
            <w:r w:rsidRPr="00AF2B96">
              <w:rPr>
                <w:rFonts w:ascii="Times New Roman" w:hAnsi="Times New Roman" w:cs="Times New Roman"/>
                <w:sz w:val="28"/>
                <w:szCs w:val="28"/>
                <w:shd w:val="clear" w:color="auto" w:fill="FFFFFF"/>
                <w:lang w:val="ro-RO"/>
              </w:rPr>
              <w:t>şi</w:t>
            </w:r>
            <w:proofErr w:type="spellEnd"/>
            <w:r w:rsidRPr="00AF2B96">
              <w:rPr>
                <w:rFonts w:ascii="Times New Roman" w:hAnsi="Times New Roman" w:cs="Times New Roman"/>
                <w:sz w:val="28"/>
                <w:szCs w:val="28"/>
                <w:shd w:val="clear" w:color="auto" w:fill="FFFFFF"/>
                <w:lang w:val="ro-RO"/>
              </w:rPr>
              <w:t xml:space="preserve"> europeană, fapt ce implică, în mod obligatoriu, intensificarea acțiunilor orientate spre fortificarea securității la frontiera de stat, cea </w:t>
            </w:r>
            <w:proofErr w:type="spellStart"/>
            <w:r w:rsidRPr="00AF2B96">
              <w:rPr>
                <w:rFonts w:ascii="Times New Roman" w:hAnsi="Times New Roman" w:cs="Times New Roman"/>
                <w:sz w:val="28"/>
                <w:szCs w:val="28"/>
                <w:shd w:val="clear" w:color="auto" w:fill="FFFFFF"/>
                <w:lang w:val="ro-RO"/>
              </w:rPr>
              <w:t>aero</w:t>
            </w:r>
            <w:proofErr w:type="spellEnd"/>
            <w:r w:rsidRPr="00AF2B96">
              <w:rPr>
                <w:rFonts w:ascii="Times New Roman" w:hAnsi="Times New Roman" w:cs="Times New Roman"/>
                <w:sz w:val="28"/>
                <w:szCs w:val="28"/>
                <w:shd w:val="clear" w:color="auto" w:fill="FFFFFF"/>
                <w:lang w:val="ro-RO"/>
              </w:rPr>
              <w:t>, fiind una dintre cele mai vulnerabile.</w:t>
            </w:r>
          </w:p>
          <w:p w14:paraId="2DC9FFAE" w14:textId="77777777" w:rsidR="00A566B1" w:rsidRPr="00AF2B96" w:rsidRDefault="00A566B1" w:rsidP="00044C9B">
            <w:pPr>
              <w:spacing w:after="0"/>
              <w:ind w:firstLine="536"/>
              <w:jc w:val="both"/>
              <w:rPr>
                <w:rFonts w:ascii="Times New Roman" w:eastAsia="Times New Roman" w:hAnsi="Times New Roman" w:cs="Times New Roman"/>
                <w:bCs/>
                <w:sz w:val="28"/>
                <w:szCs w:val="28"/>
                <w:lang w:val="ro-RO" w:eastAsia="ro-RO"/>
              </w:rPr>
            </w:pPr>
            <w:r w:rsidRPr="00AF2B96">
              <w:rPr>
                <w:rFonts w:ascii="Times New Roman" w:eastAsia="Times New Roman" w:hAnsi="Times New Roman" w:cs="Times New Roman"/>
                <w:bCs/>
                <w:sz w:val="28"/>
                <w:szCs w:val="28"/>
                <w:lang w:val="ro-RO" w:eastAsia="ro-RO"/>
              </w:rPr>
              <w:t xml:space="preserve">Așadar, războiul din Ucraina, ca și oricare alt conflict, generează un teren fertil pentru radicalizare, în special asupra comunităților de </w:t>
            </w:r>
            <w:proofErr w:type="spellStart"/>
            <w:r w:rsidRPr="00AF2B96">
              <w:rPr>
                <w:rFonts w:ascii="Times New Roman" w:eastAsia="Times New Roman" w:hAnsi="Times New Roman" w:cs="Times New Roman"/>
                <w:bCs/>
                <w:sz w:val="28"/>
                <w:szCs w:val="28"/>
                <w:lang w:val="ro-RO" w:eastAsia="ro-RO"/>
              </w:rPr>
              <w:t>migranți</w:t>
            </w:r>
            <w:proofErr w:type="spellEnd"/>
            <w:r w:rsidRPr="00AF2B96">
              <w:rPr>
                <w:rFonts w:ascii="Times New Roman" w:eastAsia="Times New Roman" w:hAnsi="Times New Roman" w:cs="Times New Roman"/>
                <w:bCs/>
                <w:sz w:val="28"/>
                <w:szCs w:val="28"/>
                <w:lang w:val="ro-RO" w:eastAsia="ro-RO"/>
              </w:rPr>
              <w:t xml:space="preserve">. Astfel, se generează un mediu favorabil pentru dezvoltarea criminalității frontaliere, care prin metodele folosite și amploarea acțiunilor pe care le întreprind, depășesc frontierele unei singuri țări. </w:t>
            </w:r>
          </w:p>
          <w:p w14:paraId="39628569" w14:textId="77777777" w:rsidR="00A566B1" w:rsidRPr="00AF2B96" w:rsidRDefault="00A566B1" w:rsidP="00044C9B">
            <w:pPr>
              <w:spacing w:after="0"/>
              <w:ind w:firstLine="536"/>
              <w:jc w:val="both"/>
              <w:rPr>
                <w:rFonts w:ascii="Times New Roman" w:hAnsi="Times New Roman" w:cs="Times New Roman"/>
                <w:sz w:val="28"/>
                <w:szCs w:val="28"/>
                <w:lang w:val="ro-RO"/>
              </w:rPr>
            </w:pPr>
            <w:r w:rsidRPr="00AF2B96">
              <w:rPr>
                <w:rFonts w:ascii="Times New Roman" w:hAnsi="Times New Roman" w:cs="Times New Roman"/>
                <w:sz w:val="28"/>
                <w:szCs w:val="28"/>
                <w:lang w:val="ro-RO"/>
              </w:rPr>
              <w:t xml:space="preserve">Or, criza regională, determinată de războiul din Ucraina, poate genera efecte diverse tot mai imprevizibile, iar acest lucru impune extinderea centurii de </w:t>
            </w:r>
            <w:proofErr w:type="spellStart"/>
            <w:r w:rsidRPr="00AF2B96">
              <w:rPr>
                <w:rFonts w:ascii="Times New Roman" w:hAnsi="Times New Roman" w:cs="Times New Roman"/>
                <w:sz w:val="28"/>
                <w:szCs w:val="28"/>
                <w:lang w:val="ro-RO"/>
              </w:rPr>
              <w:t>siguranţă</w:t>
            </w:r>
            <w:proofErr w:type="spellEnd"/>
            <w:r w:rsidRPr="00AF2B96">
              <w:rPr>
                <w:rFonts w:ascii="Times New Roman" w:hAnsi="Times New Roman" w:cs="Times New Roman"/>
                <w:sz w:val="28"/>
                <w:szCs w:val="28"/>
                <w:lang w:val="ro-RO"/>
              </w:rPr>
              <w:t xml:space="preserve"> a Uniunii Europene, fapt ce </w:t>
            </w:r>
            <w:r>
              <w:rPr>
                <w:rFonts w:ascii="Times New Roman" w:hAnsi="Times New Roman" w:cs="Times New Roman"/>
                <w:sz w:val="28"/>
                <w:szCs w:val="28"/>
                <w:lang w:val="ro-RO"/>
              </w:rPr>
              <w:t>determină</w:t>
            </w:r>
            <w:r w:rsidRPr="00AF2B96">
              <w:rPr>
                <w:rFonts w:ascii="Times New Roman" w:hAnsi="Times New Roman" w:cs="Times New Roman"/>
                <w:sz w:val="28"/>
                <w:szCs w:val="28"/>
                <w:lang w:val="ro-RO"/>
              </w:rPr>
              <w:t xml:space="preserve"> racordarea </w:t>
            </w:r>
            <w:proofErr w:type="spellStart"/>
            <w:r w:rsidRPr="00AF2B96">
              <w:rPr>
                <w:rFonts w:ascii="Times New Roman" w:hAnsi="Times New Roman" w:cs="Times New Roman"/>
                <w:sz w:val="28"/>
                <w:szCs w:val="28"/>
                <w:lang w:val="ro-RO"/>
              </w:rPr>
              <w:t>soluţiilor</w:t>
            </w:r>
            <w:proofErr w:type="spellEnd"/>
            <w:r w:rsidRPr="00AF2B96">
              <w:rPr>
                <w:rFonts w:ascii="Times New Roman" w:hAnsi="Times New Roman" w:cs="Times New Roman"/>
                <w:sz w:val="28"/>
                <w:szCs w:val="28"/>
                <w:lang w:val="ro-RO"/>
              </w:rPr>
              <w:t xml:space="preserve"> </w:t>
            </w:r>
            <w:proofErr w:type="spellStart"/>
            <w:r w:rsidRPr="00AF2B96">
              <w:rPr>
                <w:rFonts w:ascii="Times New Roman" w:hAnsi="Times New Roman" w:cs="Times New Roman"/>
                <w:sz w:val="28"/>
                <w:szCs w:val="28"/>
                <w:lang w:val="ro-RO"/>
              </w:rPr>
              <w:t>şi</w:t>
            </w:r>
            <w:proofErr w:type="spellEnd"/>
            <w:r w:rsidRPr="00AF2B96">
              <w:rPr>
                <w:rFonts w:ascii="Times New Roman" w:hAnsi="Times New Roman" w:cs="Times New Roman"/>
                <w:sz w:val="28"/>
                <w:szCs w:val="28"/>
                <w:lang w:val="ro-RO"/>
              </w:rPr>
              <w:t xml:space="preserve"> deciziilor aplicate la nivel național, cu referire la controlul frontierei de stat, în contextul în care, s-a demonstrat că instrumentele </w:t>
            </w:r>
            <w:proofErr w:type="spellStart"/>
            <w:r w:rsidRPr="00AF2B96">
              <w:rPr>
                <w:rFonts w:ascii="Times New Roman" w:hAnsi="Times New Roman" w:cs="Times New Roman"/>
                <w:sz w:val="28"/>
                <w:szCs w:val="28"/>
                <w:lang w:val="ro-RO"/>
              </w:rPr>
              <w:t>şi</w:t>
            </w:r>
            <w:proofErr w:type="spellEnd"/>
            <w:r w:rsidRPr="00AF2B96">
              <w:rPr>
                <w:rFonts w:ascii="Times New Roman" w:hAnsi="Times New Roman" w:cs="Times New Roman"/>
                <w:sz w:val="28"/>
                <w:szCs w:val="28"/>
                <w:lang w:val="ro-RO"/>
              </w:rPr>
              <w:t xml:space="preserve"> mecanismele aplicate în perioada de până la război necesită a fi revizuite, în vederea corespunderii acestora noilor riscuri </w:t>
            </w:r>
            <w:proofErr w:type="spellStart"/>
            <w:r w:rsidRPr="00AF2B96">
              <w:rPr>
                <w:rFonts w:ascii="Times New Roman" w:hAnsi="Times New Roman" w:cs="Times New Roman"/>
                <w:sz w:val="28"/>
                <w:szCs w:val="28"/>
                <w:lang w:val="ro-RO"/>
              </w:rPr>
              <w:t>şi</w:t>
            </w:r>
            <w:proofErr w:type="spellEnd"/>
            <w:r w:rsidRPr="00AF2B96">
              <w:rPr>
                <w:rFonts w:ascii="Times New Roman" w:hAnsi="Times New Roman" w:cs="Times New Roman"/>
                <w:sz w:val="28"/>
                <w:szCs w:val="28"/>
                <w:lang w:val="ro-RO"/>
              </w:rPr>
              <w:t xml:space="preserve"> </w:t>
            </w:r>
            <w:proofErr w:type="spellStart"/>
            <w:r w:rsidRPr="00AF2B96">
              <w:rPr>
                <w:rFonts w:ascii="Times New Roman" w:hAnsi="Times New Roman" w:cs="Times New Roman"/>
                <w:sz w:val="28"/>
                <w:szCs w:val="28"/>
                <w:lang w:val="ro-RO"/>
              </w:rPr>
              <w:t>ameninţări</w:t>
            </w:r>
            <w:proofErr w:type="spellEnd"/>
            <w:r w:rsidRPr="00AF2B96">
              <w:rPr>
                <w:rFonts w:ascii="Times New Roman" w:hAnsi="Times New Roman" w:cs="Times New Roman"/>
                <w:sz w:val="28"/>
                <w:szCs w:val="28"/>
                <w:lang w:val="ro-RO"/>
              </w:rPr>
              <w:t xml:space="preserve">, inclusiv pentru perioada </w:t>
            </w:r>
            <w:proofErr w:type="spellStart"/>
            <w:r w:rsidRPr="00AF2B96">
              <w:rPr>
                <w:rFonts w:ascii="Times New Roman" w:hAnsi="Times New Roman" w:cs="Times New Roman"/>
                <w:sz w:val="28"/>
                <w:szCs w:val="28"/>
                <w:lang w:val="ro-RO"/>
              </w:rPr>
              <w:t>postcriză</w:t>
            </w:r>
            <w:proofErr w:type="spellEnd"/>
            <w:r w:rsidRPr="00AF2B96">
              <w:rPr>
                <w:rFonts w:ascii="Times New Roman" w:hAnsi="Times New Roman" w:cs="Times New Roman"/>
                <w:sz w:val="28"/>
                <w:szCs w:val="28"/>
                <w:lang w:val="ro-RO"/>
              </w:rPr>
              <w:t>.</w:t>
            </w:r>
          </w:p>
          <w:p w14:paraId="13A4E6C3" w14:textId="77777777" w:rsidR="00A566B1" w:rsidRPr="00AF2B96" w:rsidRDefault="00A566B1" w:rsidP="00044C9B">
            <w:pPr>
              <w:spacing w:after="0"/>
              <w:ind w:firstLine="536"/>
              <w:jc w:val="both"/>
              <w:rPr>
                <w:rFonts w:ascii="Times New Roman" w:eastAsia="Times New Roman" w:hAnsi="Times New Roman" w:cs="Times New Roman"/>
                <w:bCs/>
                <w:sz w:val="28"/>
                <w:szCs w:val="28"/>
                <w:lang w:val="ro-RO" w:eastAsia="ro-RO"/>
              </w:rPr>
            </w:pPr>
            <w:r w:rsidRPr="00AF2B96">
              <w:rPr>
                <w:rFonts w:ascii="Times New Roman" w:eastAsia="Times New Roman" w:hAnsi="Times New Roman" w:cs="Times New Roman"/>
                <w:bCs/>
                <w:sz w:val="28"/>
                <w:szCs w:val="28"/>
                <w:lang w:val="ro-RO" w:eastAsia="ro-RO"/>
              </w:rPr>
              <w:t xml:space="preserve">Prin urmare, elementele ale criminalității transfrontaliere pot provoca: </w:t>
            </w:r>
          </w:p>
          <w:p w14:paraId="3835839C" w14:textId="77777777" w:rsidR="00A566B1" w:rsidRPr="00AF2B96" w:rsidRDefault="00A566B1" w:rsidP="00044C9B">
            <w:pPr>
              <w:spacing w:after="0"/>
              <w:ind w:firstLine="536"/>
              <w:jc w:val="both"/>
              <w:rPr>
                <w:rFonts w:ascii="Times New Roman" w:eastAsia="Times New Roman" w:hAnsi="Times New Roman" w:cs="Times New Roman"/>
                <w:bCs/>
                <w:sz w:val="28"/>
                <w:szCs w:val="28"/>
                <w:lang w:val="ro-RO" w:eastAsia="ro-RO"/>
              </w:rPr>
            </w:pPr>
            <w:r w:rsidRPr="00AF2B96">
              <w:rPr>
                <w:rFonts w:ascii="Times New Roman" w:eastAsia="Times New Roman" w:hAnsi="Times New Roman" w:cs="Times New Roman"/>
                <w:bCs/>
                <w:sz w:val="28"/>
                <w:szCs w:val="28"/>
                <w:lang w:val="ro-RO" w:eastAsia="ro-RO"/>
              </w:rPr>
              <w:t xml:space="preserve">1) trecerea ilegală a frontierei de stat de către diversioniști, membri ai grupărilor criminale, mercenari, în vederea participării în acțiuni de război, cu un potențial scop de a fi parte la acțiuni teroriste, fiind dotați cu arme și/sau muniții; </w:t>
            </w:r>
          </w:p>
          <w:p w14:paraId="7806B70F" w14:textId="77777777" w:rsidR="00A566B1" w:rsidRPr="00AF2B96" w:rsidRDefault="00A566B1" w:rsidP="00044C9B">
            <w:pPr>
              <w:spacing w:after="0"/>
              <w:ind w:firstLine="536"/>
              <w:jc w:val="both"/>
              <w:rPr>
                <w:rFonts w:ascii="Times New Roman" w:eastAsia="Times New Roman" w:hAnsi="Times New Roman" w:cs="Times New Roman"/>
                <w:bCs/>
                <w:sz w:val="28"/>
                <w:szCs w:val="28"/>
                <w:lang w:val="ro-RO" w:eastAsia="ro-RO"/>
              </w:rPr>
            </w:pPr>
            <w:r w:rsidRPr="00AF2B96">
              <w:rPr>
                <w:rFonts w:ascii="Times New Roman" w:eastAsia="Times New Roman" w:hAnsi="Times New Roman" w:cs="Times New Roman"/>
                <w:bCs/>
                <w:sz w:val="28"/>
                <w:szCs w:val="28"/>
                <w:lang w:val="ro-RO" w:eastAsia="ro-RO"/>
              </w:rPr>
              <w:t>2) circulația ilegală a munițiilor și traficul cu armament în scopul finanțării terorismului;</w:t>
            </w:r>
          </w:p>
          <w:p w14:paraId="34A9ADEA" w14:textId="77777777" w:rsidR="00A566B1" w:rsidRPr="00AF2B96" w:rsidRDefault="00A566B1" w:rsidP="00044C9B">
            <w:pPr>
              <w:spacing w:after="0"/>
              <w:ind w:firstLine="567"/>
              <w:jc w:val="both"/>
              <w:rPr>
                <w:rFonts w:ascii="Times New Roman" w:hAnsi="Times New Roman" w:cs="Times New Roman"/>
                <w:sz w:val="28"/>
                <w:szCs w:val="28"/>
                <w:lang w:val="ro-RO"/>
              </w:rPr>
            </w:pPr>
            <w:r w:rsidRPr="00AF2B96">
              <w:rPr>
                <w:rFonts w:ascii="Times New Roman" w:hAnsi="Times New Roman" w:cs="Times New Roman"/>
                <w:sz w:val="28"/>
                <w:szCs w:val="28"/>
                <w:lang w:val="ro-RO"/>
              </w:rPr>
              <w:t xml:space="preserve">3) </w:t>
            </w:r>
            <w:r w:rsidRPr="00AF2B96">
              <w:rPr>
                <w:rFonts w:ascii="Times New Roman" w:eastAsia="Times New Roman" w:hAnsi="Times New Roman" w:cs="Times New Roman"/>
                <w:sz w:val="28"/>
                <w:szCs w:val="28"/>
                <w:lang w:val="ro-RO"/>
              </w:rPr>
              <w:t>traficul de ființe umane, traficul de organe, traficul de copii, migrație ilegală;</w:t>
            </w:r>
          </w:p>
          <w:p w14:paraId="6C81C066" w14:textId="77777777" w:rsidR="00A566B1" w:rsidRPr="00AF2B96" w:rsidRDefault="00A566B1" w:rsidP="00044C9B">
            <w:pPr>
              <w:spacing w:after="0"/>
              <w:ind w:firstLine="567"/>
              <w:jc w:val="both"/>
              <w:rPr>
                <w:rFonts w:ascii="Times New Roman" w:eastAsia="Times New Roman" w:hAnsi="Times New Roman" w:cs="Times New Roman"/>
                <w:sz w:val="28"/>
                <w:szCs w:val="28"/>
                <w:lang w:val="ro-RO"/>
              </w:rPr>
            </w:pPr>
            <w:r w:rsidRPr="00AF2B96">
              <w:rPr>
                <w:rFonts w:ascii="Times New Roman" w:hAnsi="Times New Roman" w:cs="Times New Roman"/>
                <w:sz w:val="28"/>
                <w:szCs w:val="28"/>
                <w:lang w:val="ro-RO"/>
              </w:rPr>
              <w:t xml:space="preserve">4) </w:t>
            </w:r>
            <w:r w:rsidRPr="00AF2B96">
              <w:rPr>
                <w:rFonts w:ascii="Times New Roman" w:eastAsia="Times New Roman" w:hAnsi="Times New Roman" w:cs="Times New Roman"/>
                <w:sz w:val="28"/>
                <w:szCs w:val="28"/>
                <w:lang w:val="ro-RO"/>
              </w:rPr>
              <w:t>contrabanda de mijloace bănești (bani falși);</w:t>
            </w:r>
          </w:p>
          <w:p w14:paraId="48BEF374" w14:textId="77777777" w:rsidR="00A566B1" w:rsidRPr="00AF2B96" w:rsidRDefault="00A566B1" w:rsidP="00044C9B">
            <w:pPr>
              <w:spacing w:after="0"/>
              <w:ind w:firstLine="567"/>
              <w:jc w:val="both"/>
              <w:rPr>
                <w:rFonts w:ascii="Times New Roman" w:eastAsia="Times New Roman" w:hAnsi="Times New Roman" w:cs="Times New Roman"/>
                <w:sz w:val="28"/>
                <w:szCs w:val="28"/>
                <w:lang w:val="ro-RO"/>
              </w:rPr>
            </w:pPr>
            <w:r w:rsidRPr="00AF2B96">
              <w:rPr>
                <w:rFonts w:ascii="Times New Roman" w:hAnsi="Times New Roman" w:cs="Times New Roman"/>
                <w:sz w:val="28"/>
                <w:szCs w:val="28"/>
                <w:lang w:val="ro-RO"/>
              </w:rPr>
              <w:lastRenderedPageBreak/>
              <w:t xml:space="preserve">5) </w:t>
            </w:r>
            <w:r w:rsidRPr="00AF2B96">
              <w:rPr>
                <w:rFonts w:ascii="Times New Roman" w:eastAsia="Times New Roman" w:hAnsi="Times New Roman" w:cs="Times New Roman"/>
                <w:sz w:val="28"/>
                <w:szCs w:val="28"/>
                <w:lang w:val="ro-RO"/>
              </w:rPr>
              <w:t>traficul ilegal a substanțelor narcotice, psihotrope și a precursorilor.</w:t>
            </w:r>
          </w:p>
          <w:p w14:paraId="608E8048" w14:textId="77777777" w:rsidR="00A566B1" w:rsidRPr="00AF2B96" w:rsidRDefault="00A566B1" w:rsidP="00044C9B">
            <w:pPr>
              <w:spacing w:after="0"/>
              <w:ind w:firstLine="567"/>
              <w:jc w:val="both"/>
              <w:rPr>
                <w:rFonts w:ascii="Times New Roman" w:hAnsi="Times New Roman" w:cs="Times New Roman"/>
                <w:sz w:val="28"/>
                <w:szCs w:val="28"/>
                <w:lang w:val="ro-RO"/>
              </w:rPr>
            </w:pPr>
            <w:r w:rsidRPr="00AF2B96">
              <w:rPr>
                <w:rFonts w:ascii="Times New Roman" w:hAnsi="Times New Roman" w:cs="Times New Roman"/>
                <w:sz w:val="28"/>
                <w:szCs w:val="28"/>
                <w:lang w:val="ro-RO"/>
              </w:rPr>
              <w:t>Riscurile expuse putând fi prevenite prin realizarea măsurilor de securitate aeronautic</w:t>
            </w:r>
            <w:r>
              <w:rPr>
                <w:rFonts w:ascii="Times New Roman" w:hAnsi="Times New Roman" w:cs="Times New Roman"/>
                <w:sz w:val="28"/>
                <w:szCs w:val="28"/>
                <w:lang w:val="ro-RO"/>
              </w:rPr>
              <w:t>ă</w:t>
            </w:r>
            <w:r w:rsidRPr="00AF2B96">
              <w:rPr>
                <w:rFonts w:ascii="Times New Roman" w:hAnsi="Times New Roman" w:cs="Times New Roman"/>
                <w:sz w:val="28"/>
                <w:szCs w:val="28"/>
                <w:lang w:val="ro-RO"/>
              </w:rPr>
              <w:t>, de către personal calificat și motivat în măsură corespunzătoare.</w:t>
            </w:r>
          </w:p>
          <w:p w14:paraId="55DC2D83" w14:textId="77777777" w:rsidR="00A566B1" w:rsidRPr="00AF2B96" w:rsidRDefault="00A566B1" w:rsidP="00044C9B">
            <w:pPr>
              <w:spacing w:after="0"/>
              <w:ind w:firstLine="536"/>
              <w:jc w:val="both"/>
              <w:rPr>
                <w:rFonts w:ascii="Times New Roman" w:hAnsi="Times New Roman" w:cs="Times New Roman"/>
                <w:sz w:val="28"/>
                <w:szCs w:val="28"/>
                <w:lang w:val="ro-RO"/>
              </w:rPr>
            </w:pPr>
            <w:r w:rsidRPr="00AF2B96">
              <w:rPr>
                <w:rFonts w:ascii="Times New Roman" w:hAnsi="Times New Roman" w:cs="Times New Roman"/>
                <w:sz w:val="28"/>
                <w:szCs w:val="28"/>
                <w:lang w:val="ro-RO"/>
              </w:rPr>
              <w:t>Este de remarcat că, prin operarea amendamentelor pentru care se pledează prin proiectul actului normativ</w:t>
            </w:r>
            <w:r>
              <w:rPr>
                <w:rFonts w:ascii="Times New Roman" w:hAnsi="Times New Roman" w:cs="Times New Roman"/>
                <w:sz w:val="28"/>
                <w:szCs w:val="28"/>
                <w:lang w:val="ro-RO"/>
              </w:rPr>
              <w:t>,</w:t>
            </w:r>
            <w:r w:rsidRPr="00AF2B96">
              <w:rPr>
                <w:rFonts w:ascii="Times New Roman" w:hAnsi="Times New Roman" w:cs="Times New Roman"/>
                <w:sz w:val="28"/>
                <w:szCs w:val="28"/>
                <w:lang w:val="ro-RO"/>
              </w:rPr>
              <w:t xml:space="preserve"> se urmărește consolidarea culturii de securitate, în cadrul obiectivelor din infrastructura critică națională.</w:t>
            </w:r>
          </w:p>
          <w:p w14:paraId="7ACACEE2" w14:textId="77777777" w:rsidR="00A566B1" w:rsidRPr="00AF2B96" w:rsidRDefault="00A566B1" w:rsidP="00044C9B">
            <w:pPr>
              <w:spacing w:after="0"/>
              <w:ind w:firstLine="536"/>
              <w:jc w:val="both"/>
              <w:rPr>
                <w:rFonts w:ascii="Times New Roman" w:hAnsi="Times New Roman" w:cs="Times New Roman"/>
                <w:sz w:val="28"/>
                <w:szCs w:val="28"/>
                <w:lang w:val="ro-RO"/>
              </w:rPr>
            </w:pPr>
            <w:r w:rsidRPr="00AF2B96">
              <w:rPr>
                <w:rFonts w:ascii="Times New Roman" w:hAnsi="Times New Roman" w:cs="Times New Roman"/>
                <w:sz w:val="28"/>
                <w:szCs w:val="28"/>
                <w:lang w:val="ro-RO"/>
              </w:rPr>
              <w:t>Astfel, cele propuse de proiectul actului normativ va permite garantarea activării numărului necesar de personal și/sau motivarea corespunzătoare a personalului, antrenat în activități de asigurare a securității aeronautice.</w:t>
            </w:r>
          </w:p>
          <w:p w14:paraId="516F9B34" w14:textId="77777777" w:rsidR="00A566B1" w:rsidRPr="00AF2B96" w:rsidRDefault="00A566B1" w:rsidP="00044C9B">
            <w:pPr>
              <w:spacing w:after="0"/>
              <w:ind w:firstLine="536"/>
              <w:jc w:val="both"/>
              <w:rPr>
                <w:rFonts w:ascii="Times New Roman" w:hAnsi="Times New Roman" w:cs="Times New Roman"/>
                <w:sz w:val="28"/>
                <w:szCs w:val="28"/>
                <w:lang w:val="ro-RO"/>
              </w:rPr>
            </w:pPr>
            <w:r w:rsidRPr="00AF2B96">
              <w:rPr>
                <w:rFonts w:ascii="Times New Roman" w:hAnsi="Times New Roman" w:cs="Times New Roman"/>
                <w:sz w:val="28"/>
                <w:szCs w:val="28"/>
                <w:lang w:val="ro-RO"/>
              </w:rPr>
              <w:t>Or, existența numărului corespunzător de resurse umane/</w:t>
            </w:r>
            <w:r>
              <w:rPr>
                <w:rFonts w:ascii="Times New Roman" w:hAnsi="Times New Roman" w:cs="Times New Roman"/>
                <w:sz w:val="28"/>
                <w:szCs w:val="28"/>
                <w:lang w:val="ro-RO"/>
              </w:rPr>
              <w:t xml:space="preserve">a </w:t>
            </w:r>
            <w:r w:rsidRPr="00AF2B96">
              <w:rPr>
                <w:rFonts w:ascii="Times New Roman" w:hAnsi="Times New Roman" w:cs="Times New Roman"/>
                <w:sz w:val="28"/>
                <w:szCs w:val="28"/>
                <w:lang w:val="ro-RO"/>
              </w:rPr>
              <w:t>personalului motivat, din punct de vedere financiar, va face posibilă aplicarea eficientă și calitativă a măsurilor de securitate aeronautică într-un aeroport internațional. Aceasta reprezintă o soluție optimă de motivare și susținerea moral-psihologică și pecuniară a angajaților expuși zilnic unui risc sporit reieșind din specificul activității profesionale.</w:t>
            </w:r>
          </w:p>
        </w:tc>
      </w:tr>
      <w:tr w:rsidR="00A566B1" w:rsidRPr="00C633E6" w14:paraId="25A5BD33" w14:textId="77777777" w:rsidTr="00044C9B">
        <w:trPr>
          <w:trHeight w:val="169"/>
        </w:trPr>
        <w:tc>
          <w:tcPr>
            <w:tcW w:w="99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7CB422BE" w14:textId="77777777" w:rsidR="00A566B1" w:rsidRPr="00AF2B96" w:rsidRDefault="00A566B1" w:rsidP="00044C9B">
            <w:pPr>
              <w:autoSpaceDE w:val="0"/>
              <w:autoSpaceDN w:val="0"/>
              <w:adjustRightInd w:val="0"/>
              <w:spacing w:after="0"/>
              <w:ind w:firstLine="536"/>
              <w:jc w:val="both"/>
              <w:rPr>
                <w:rFonts w:ascii="Times New Roman" w:eastAsia="Calibri" w:hAnsi="Times New Roman" w:cs="Times New Roman"/>
                <w:b/>
                <w:sz w:val="28"/>
                <w:szCs w:val="28"/>
                <w:lang w:val="ro-RO"/>
              </w:rPr>
            </w:pPr>
            <w:r w:rsidRPr="00AF2B96">
              <w:rPr>
                <w:rFonts w:ascii="Times New Roman" w:hAnsi="Times New Roman" w:cs="Times New Roman"/>
                <w:b/>
                <w:bCs/>
                <w:sz w:val="28"/>
                <w:szCs w:val="28"/>
                <w:lang w:val="ro-RO" w:eastAsia="ro-RO"/>
              </w:rPr>
              <w:lastRenderedPageBreak/>
              <w:t>3.</w:t>
            </w:r>
            <w:r w:rsidRPr="00AF2B96">
              <w:rPr>
                <w:rFonts w:ascii="Times New Roman" w:hAnsi="Times New Roman" w:cs="Times New Roman"/>
                <w:b/>
                <w:sz w:val="28"/>
                <w:szCs w:val="28"/>
                <w:lang w:val="ro-RO" w:eastAsia="ro-RO"/>
              </w:rPr>
              <w:t xml:space="preserve"> Principalele prevederi ale proiectului și evidențierea elementelor noi</w:t>
            </w:r>
          </w:p>
        </w:tc>
      </w:tr>
      <w:tr w:rsidR="00A566B1" w:rsidRPr="00C633E6" w14:paraId="67647B6D" w14:textId="77777777" w:rsidTr="00044C9B">
        <w:trPr>
          <w:trHeight w:val="1"/>
        </w:trPr>
        <w:tc>
          <w:tcPr>
            <w:tcW w:w="9936" w:type="dxa"/>
            <w:tcBorders>
              <w:top w:val="single" w:sz="4" w:space="0" w:color="000000"/>
              <w:left w:val="single" w:sz="4" w:space="0" w:color="000000"/>
              <w:bottom w:val="single" w:sz="4" w:space="0" w:color="000000"/>
              <w:right w:val="single" w:sz="4" w:space="0" w:color="000000"/>
            </w:tcBorders>
            <w:shd w:val="clear" w:color="auto" w:fill="auto"/>
            <w:hideMark/>
          </w:tcPr>
          <w:p w14:paraId="62580FD6" w14:textId="77777777" w:rsidR="00A566B1" w:rsidRPr="00AF2B96" w:rsidRDefault="00A566B1" w:rsidP="00044C9B">
            <w:pPr>
              <w:spacing w:after="0"/>
              <w:ind w:right="141" w:firstLine="536"/>
              <w:jc w:val="both"/>
              <w:rPr>
                <w:rFonts w:ascii="Times New Roman" w:hAnsi="Times New Roman" w:cs="Times New Roman"/>
                <w:sz w:val="28"/>
                <w:szCs w:val="28"/>
                <w:lang w:val="ro-RO"/>
              </w:rPr>
            </w:pPr>
            <w:r w:rsidRPr="00AF2B96">
              <w:rPr>
                <w:rFonts w:ascii="Times New Roman" w:hAnsi="Times New Roman" w:cs="Times New Roman"/>
                <w:sz w:val="28"/>
                <w:szCs w:val="28"/>
                <w:lang w:val="ro-RO"/>
              </w:rPr>
              <w:t xml:space="preserve">Proiectul actului normativ prevede completarea </w:t>
            </w:r>
            <w:r w:rsidRPr="00AF2B96">
              <w:rPr>
                <w:rFonts w:ascii="Times New Roman" w:eastAsia="Times New Roman" w:hAnsi="Times New Roman" w:cs="Times New Roman"/>
                <w:sz w:val="28"/>
                <w:szCs w:val="28"/>
                <w:lang w:val="ro-RO"/>
              </w:rPr>
              <w:t xml:space="preserve">art. 17 alin. (3) din Legea nr. 270/2017 </w:t>
            </w:r>
            <w:r w:rsidRPr="00AF2B96">
              <w:rPr>
                <w:rFonts w:ascii="Times New Roman" w:hAnsi="Times New Roman" w:cs="Times New Roman"/>
                <w:sz w:val="28"/>
                <w:szCs w:val="28"/>
                <w:lang w:val="ro-RO"/>
              </w:rPr>
              <w:t>privind sistemul unitar</w:t>
            </w:r>
            <w:r w:rsidRPr="00AF2B96">
              <w:rPr>
                <w:rFonts w:ascii="Times New Roman" w:hAnsi="Times New Roman" w:cs="Times New Roman"/>
                <w:sz w:val="28"/>
                <w:szCs w:val="28"/>
                <w:lang w:val="ro-MD"/>
              </w:rPr>
              <w:t xml:space="preserve"> </w:t>
            </w:r>
            <w:r w:rsidRPr="00AF2B96">
              <w:rPr>
                <w:rFonts w:ascii="Times New Roman" w:hAnsi="Times New Roman" w:cs="Times New Roman"/>
                <w:sz w:val="28"/>
                <w:szCs w:val="28"/>
                <w:lang w:val="ro-RO"/>
              </w:rPr>
              <w:t xml:space="preserve">de salarizare în sectorul bugetar (în continuare – Legea nr. 270/2017), cu o literă nouă, care prevede acordarea sporului cu caracter specific în limitele prevăzute de Guvern, inclusiv autorităților cu competențe în domeniul asigurării securității aeronautice. </w:t>
            </w:r>
          </w:p>
        </w:tc>
      </w:tr>
      <w:tr w:rsidR="00A566B1" w:rsidRPr="00C633E6" w14:paraId="6F8710C4" w14:textId="77777777" w:rsidTr="00044C9B">
        <w:trPr>
          <w:trHeight w:val="1"/>
        </w:trPr>
        <w:tc>
          <w:tcPr>
            <w:tcW w:w="99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4DFFA03" w14:textId="77777777" w:rsidR="00A566B1" w:rsidRPr="00AF2B96" w:rsidRDefault="00A566B1" w:rsidP="00044C9B">
            <w:pPr>
              <w:contextualSpacing/>
              <w:rPr>
                <w:rFonts w:ascii="Times New Roman" w:hAnsi="Times New Roman" w:cs="Times New Roman"/>
                <w:sz w:val="28"/>
                <w:szCs w:val="28"/>
                <w:lang w:val="ro-RO" w:eastAsia="ro-RO"/>
              </w:rPr>
            </w:pPr>
            <w:r w:rsidRPr="00AF2B96">
              <w:rPr>
                <w:rFonts w:ascii="Times New Roman" w:hAnsi="Times New Roman" w:cs="Times New Roman"/>
                <w:b/>
                <w:sz w:val="28"/>
                <w:szCs w:val="28"/>
                <w:lang w:val="ro-RO" w:eastAsia="ro-RO"/>
              </w:rPr>
              <w:t xml:space="preserve">4. </w:t>
            </w:r>
            <w:r w:rsidRPr="00AF2B96">
              <w:rPr>
                <w:rFonts w:ascii="Times New Roman" w:hAnsi="Times New Roman" w:cs="Times New Roman"/>
                <w:b/>
                <w:sz w:val="28"/>
                <w:szCs w:val="28"/>
                <w:lang w:val="ro-RO"/>
              </w:rPr>
              <w:t>Descrierea gradului de compatibilitate pentru proiectele care au ca scop armonizarea legislației naționale cu legislația Uniunii Europene</w:t>
            </w:r>
          </w:p>
        </w:tc>
      </w:tr>
      <w:tr w:rsidR="00A566B1" w:rsidRPr="00C633E6" w14:paraId="78575E7A" w14:textId="77777777" w:rsidTr="00044C9B">
        <w:trPr>
          <w:trHeight w:val="1"/>
        </w:trPr>
        <w:tc>
          <w:tcPr>
            <w:tcW w:w="9936" w:type="dxa"/>
            <w:tcBorders>
              <w:top w:val="single" w:sz="4" w:space="0" w:color="000000"/>
              <w:left w:val="single" w:sz="4" w:space="0" w:color="000000"/>
              <w:bottom w:val="single" w:sz="4" w:space="0" w:color="000000"/>
              <w:right w:val="single" w:sz="4" w:space="0" w:color="000000"/>
            </w:tcBorders>
            <w:shd w:val="clear" w:color="auto" w:fill="FFFFFF"/>
            <w:hideMark/>
          </w:tcPr>
          <w:p w14:paraId="2B9B1A94" w14:textId="77777777" w:rsidR="00A566B1" w:rsidRPr="00AF2B96" w:rsidRDefault="00A566B1" w:rsidP="00044C9B">
            <w:pPr>
              <w:autoSpaceDE w:val="0"/>
              <w:autoSpaceDN w:val="0"/>
              <w:adjustRightInd w:val="0"/>
              <w:spacing w:after="0"/>
              <w:ind w:firstLine="536"/>
              <w:jc w:val="both"/>
              <w:rPr>
                <w:rFonts w:ascii="Times New Roman" w:eastAsia="Times New Roman" w:hAnsi="Times New Roman" w:cs="Times New Roman"/>
                <w:sz w:val="28"/>
                <w:szCs w:val="28"/>
                <w:lang w:val="ro-RO"/>
              </w:rPr>
            </w:pPr>
            <w:r w:rsidRPr="00AF2B96">
              <w:rPr>
                <w:rFonts w:ascii="Times New Roman" w:eastAsia="Times New Roman" w:hAnsi="Times New Roman" w:cs="Times New Roman"/>
                <w:sz w:val="28"/>
                <w:szCs w:val="28"/>
                <w:lang w:val="ro-RO"/>
              </w:rPr>
              <w:t>Proiectul Hotărârii Guvernului promovat, nu are ca scop armonizarea legislației naționale cu legislația Uniunii Europene.</w:t>
            </w:r>
          </w:p>
        </w:tc>
      </w:tr>
      <w:tr w:rsidR="00A566B1" w:rsidRPr="00AF2B96" w14:paraId="395DBA27" w14:textId="77777777" w:rsidTr="00044C9B">
        <w:trPr>
          <w:trHeight w:val="1"/>
        </w:trPr>
        <w:tc>
          <w:tcPr>
            <w:tcW w:w="99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AD06FCC" w14:textId="77777777" w:rsidR="00A566B1" w:rsidRPr="00AF2B96" w:rsidRDefault="00A566B1" w:rsidP="00044C9B">
            <w:pPr>
              <w:autoSpaceDE w:val="0"/>
              <w:autoSpaceDN w:val="0"/>
              <w:adjustRightInd w:val="0"/>
              <w:spacing w:after="0"/>
              <w:rPr>
                <w:rFonts w:ascii="Times New Roman" w:eastAsia="Calibri" w:hAnsi="Times New Roman" w:cs="Times New Roman"/>
                <w:b/>
                <w:sz w:val="28"/>
                <w:szCs w:val="28"/>
                <w:lang w:val="ro-RO"/>
              </w:rPr>
            </w:pPr>
            <w:r w:rsidRPr="00AF2B96">
              <w:rPr>
                <w:rFonts w:ascii="Times New Roman" w:hAnsi="Times New Roman" w:cs="Times New Roman"/>
                <w:b/>
                <w:bCs/>
                <w:sz w:val="28"/>
                <w:szCs w:val="28"/>
                <w:lang w:val="ro-RO" w:eastAsia="ro-RO"/>
              </w:rPr>
              <w:t>5.</w:t>
            </w:r>
            <w:r w:rsidRPr="00AF2B96">
              <w:rPr>
                <w:rFonts w:ascii="Times New Roman" w:hAnsi="Times New Roman" w:cs="Times New Roman"/>
                <w:b/>
                <w:sz w:val="28"/>
                <w:szCs w:val="28"/>
                <w:lang w:val="ro-RO" w:eastAsia="ro-RO"/>
              </w:rPr>
              <w:t xml:space="preserve"> Fundamentarea </w:t>
            </w:r>
            <w:proofErr w:type="spellStart"/>
            <w:r w:rsidRPr="00AF2B96">
              <w:rPr>
                <w:rFonts w:ascii="Times New Roman" w:hAnsi="Times New Roman" w:cs="Times New Roman"/>
                <w:b/>
                <w:sz w:val="28"/>
                <w:szCs w:val="28"/>
                <w:lang w:val="ro-RO" w:eastAsia="ro-RO"/>
              </w:rPr>
              <w:t>economico</w:t>
            </w:r>
            <w:proofErr w:type="spellEnd"/>
            <w:r w:rsidRPr="00AF2B96">
              <w:rPr>
                <w:rFonts w:ascii="Times New Roman" w:hAnsi="Times New Roman" w:cs="Times New Roman"/>
                <w:b/>
                <w:sz w:val="28"/>
                <w:szCs w:val="28"/>
                <w:lang w:val="ro-RO" w:eastAsia="ro-RO"/>
              </w:rPr>
              <w:t>-financiară</w:t>
            </w:r>
          </w:p>
        </w:tc>
      </w:tr>
      <w:tr w:rsidR="00A566B1" w:rsidRPr="00C633E6" w14:paraId="1D229943" w14:textId="77777777" w:rsidTr="00044C9B">
        <w:trPr>
          <w:trHeight w:val="1"/>
        </w:trPr>
        <w:tc>
          <w:tcPr>
            <w:tcW w:w="9936" w:type="dxa"/>
            <w:tcBorders>
              <w:top w:val="single" w:sz="4" w:space="0" w:color="000000"/>
              <w:left w:val="single" w:sz="4" w:space="0" w:color="000000"/>
              <w:bottom w:val="single" w:sz="4" w:space="0" w:color="000000"/>
              <w:right w:val="single" w:sz="4" w:space="0" w:color="000000"/>
            </w:tcBorders>
            <w:shd w:val="clear" w:color="auto" w:fill="FFFFFF"/>
            <w:hideMark/>
          </w:tcPr>
          <w:p w14:paraId="5BBB4A3A" w14:textId="77777777" w:rsidR="00A566B1" w:rsidRPr="00AF2B96" w:rsidRDefault="00A566B1" w:rsidP="00044C9B">
            <w:pPr>
              <w:spacing w:after="0"/>
              <w:ind w:firstLine="536"/>
              <w:jc w:val="both"/>
              <w:rPr>
                <w:rFonts w:ascii="Times New Roman" w:eastAsia="Calibri" w:hAnsi="Times New Roman" w:cs="Times New Roman"/>
                <w:sz w:val="28"/>
                <w:szCs w:val="28"/>
                <w:lang w:val="ro-RO"/>
              </w:rPr>
            </w:pPr>
            <w:r w:rsidRPr="00AF2B96">
              <w:rPr>
                <w:rFonts w:ascii="Times New Roman" w:eastAsia="Calibri" w:hAnsi="Times New Roman" w:cs="Times New Roman"/>
                <w:sz w:val="28"/>
                <w:szCs w:val="28"/>
                <w:lang w:val="ro-RO"/>
              </w:rPr>
              <w:t xml:space="preserve">Implementarea </w:t>
            </w:r>
            <w:r w:rsidRPr="00AF2B96">
              <w:rPr>
                <w:rFonts w:ascii="Times New Roman" w:hAnsi="Times New Roman" w:cs="Times New Roman"/>
                <w:sz w:val="28"/>
                <w:szCs w:val="28"/>
                <w:lang w:val="ro-MD"/>
              </w:rPr>
              <w:t xml:space="preserve">proiectului de lege pentru modificarea Legii nr. 270/2018 </w:t>
            </w:r>
            <w:r w:rsidRPr="00AF2B96">
              <w:rPr>
                <w:rFonts w:ascii="Times New Roman" w:hAnsi="Times New Roman" w:cs="Times New Roman"/>
                <w:sz w:val="28"/>
                <w:szCs w:val="28"/>
                <w:lang w:val="ro-RO"/>
              </w:rPr>
              <w:t>privind sistemul unitar</w:t>
            </w:r>
            <w:r w:rsidRPr="00AF2B96">
              <w:rPr>
                <w:rFonts w:ascii="Times New Roman" w:hAnsi="Times New Roman" w:cs="Times New Roman"/>
                <w:sz w:val="28"/>
                <w:szCs w:val="28"/>
                <w:lang w:val="ro-MD"/>
              </w:rPr>
              <w:t xml:space="preserve"> </w:t>
            </w:r>
            <w:r w:rsidRPr="00AF2B96">
              <w:rPr>
                <w:rFonts w:ascii="Times New Roman" w:hAnsi="Times New Roman" w:cs="Times New Roman"/>
                <w:sz w:val="28"/>
                <w:szCs w:val="28"/>
                <w:lang w:val="ro-RO"/>
              </w:rPr>
              <w:t>de salarizare în sectorul bugetar, presupune următoarele.</w:t>
            </w:r>
          </w:p>
          <w:p w14:paraId="3B1B67AA" w14:textId="77777777" w:rsidR="00A566B1" w:rsidRPr="00AF2B96" w:rsidRDefault="00A566B1" w:rsidP="00044C9B">
            <w:pPr>
              <w:spacing w:after="0"/>
              <w:jc w:val="both"/>
              <w:rPr>
                <w:rFonts w:ascii="Times New Roman" w:eastAsia="Times New Roman" w:hAnsi="Times New Roman" w:cs="Times New Roman"/>
                <w:sz w:val="28"/>
                <w:szCs w:val="28"/>
                <w:lang w:val="ro-RO"/>
              </w:rPr>
            </w:pPr>
            <w:r w:rsidRPr="00AF2B96">
              <w:rPr>
                <w:rFonts w:ascii="Times New Roman" w:eastAsia="Times New Roman" w:hAnsi="Times New Roman" w:cs="Times New Roman"/>
                <w:sz w:val="28"/>
                <w:szCs w:val="28"/>
                <w:lang w:val="ro-RO"/>
              </w:rPr>
              <w:t>Calculul sumei necesar a fi alocate anual pentru majorarea sporului cu caracter specific conform art.17 alin. (3) din Legea 270/2018 pentru personal cu competențe în domeniul securității aeronautice</w:t>
            </w:r>
            <w:r>
              <w:rPr>
                <w:rFonts w:ascii="Times New Roman" w:eastAsia="Times New Roman" w:hAnsi="Times New Roman" w:cs="Times New Roman"/>
                <w:sz w:val="28"/>
                <w:szCs w:val="28"/>
                <w:lang w:val="ro-RO"/>
              </w:rPr>
              <w:t>:</w:t>
            </w:r>
          </w:p>
          <w:p w14:paraId="2564C15F" w14:textId="77777777" w:rsidR="00A566B1" w:rsidRPr="00AF2B96" w:rsidRDefault="00A566B1" w:rsidP="00044C9B">
            <w:pPr>
              <w:spacing w:after="0"/>
              <w:jc w:val="both"/>
              <w:rPr>
                <w:rFonts w:ascii="Times New Roman" w:eastAsia="Times New Roman" w:hAnsi="Times New Roman" w:cs="Times New Roman"/>
                <w:sz w:val="28"/>
                <w:szCs w:val="28"/>
                <w:lang w:val="ro-RO"/>
              </w:rPr>
            </w:pPr>
            <w:r w:rsidRPr="00AF2B96">
              <w:rPr>
                <w:rFonts w:ascii="Times New Roman" w:eastAsia="Times New Roman" w:hAnsi="Times New Roman" w:cs="Times New Roman"/>
                <w:sz w:val="28"/>
                <w:szCs w:val="28"/>
                <w:lang w:val="ro-RO"/>
              </w:rPr>
              <w:t>Total unități de personal – 263;</w:t>
            </w:r>
          </w:p>
          <w:p w14:paraId="255B2079" w14:textId="77777777" w:rsidR="00A566B1" w:rsidRPr="00AF2B96" w:rsidRDefault="00A566B1" w:rsidP="00044C9B">
            <w:pPr>
              <w:spacing w:after="0"/>
              <w:jc w:val="both"/>
              <w:rPr>
                <w:rFonts w:ascii="Times New Roman" w:eastAsia="Times New Roman" w:hAnsi="Times New Roman" w:cs="Times New Roman"/>
                <w:sz w:val="28"/>
                <w:szCs w:val="28"/>
                <w:lang w:val="ro-RO"/>
              </w:rPr>
            </w:pPr>
            <w:r w:rsidRPr="00AF2B96">
              <w:rPr>
                <w:rFonts w:ascii="Times New Roman" w:eastAsia="Times New Roman" w:hAnsi="Times New Roman" w:cs="Times New Roman"/>
                <w:sz w:val="28"/>
                <w:szCs w:val="28"/>
                <w:lang w:val="ro-RO"/>
              </w:rPr>
              <w:t>Suma necesar a fi alocată lunar – 1.790.602,56 lei;</w:t>
            </w:r>
          </w:p>
          <w:p w14:paraId="33F975F5" w14:textId="77777777" w:rsidR="00A566B1" w:rsidRPr="00AF2B96" w:rsidRDefault="00A566B1" w:rsidP="00044C9B">
            <w:pPr>
              <w:spacing w:after="0"/>
              <w:jc w:val="both"/>
              <w:rPr>
                <w:rFonts w:ascii="Times New Roman" w:eastAsia="Times New Roman" w:hAnsi="Times New Roman" w:cs="Times New Roman"/>
                <w:sz w:val="28"/>
                <w:szCs w:val="28"/>
                <w:lang w:val="ro-RO"/>
              </w:rPr>
            </w:pPr>
            <w:r w:rsidRPr="00AF2B96">
              <w:rPr>
                <w:rFonts w:ascii="Times New Roman" w:eastAsia="Times New Roman" w:hAnsi="Times New Roman" w:cs="Times New Roman"/>
                <w:sz w:val="28"/>
                <w:szCs w:val="28"/>
                <w:lang w:val="ro-RO"/>
              </w:rPr>
              <w:t>Prin urmare, per total, în cadrul SPF ,,AIC”,</w:t>
            </w:r>
            <w:r w:rsidRPr="00AF2B96">
              <w:rPr>
                <w:rFonts w:ascii="Times New Roman" w:hAnsi="Times New Roman" w:cs="Times New Roman"/>
                <w:b/>
                <w:sz w:val="28"/>
                <w:szCs w:val="28"/>
                <w:lang w:val="ro-RO"/>
              </w:rPr>
              <w:t xml:space="preserve"> </w:t>
            </w:r>
            <w:r w:rsidRPr="00AF2B96">
              <w:rPr>
                <w:rFonts w:ascii="Times New Roman" w:hAnsi="Times New Roman" w:cs="Times New Roman"/>
                <w:sz w:val="28"/>
                <w:szCs w:val="28"/>
                <w:lang w:val="ro-RO"/>
              </w:rPr>
              <w:t>21 487 230,72</w:t>
            </w:r>
            <w:r w:rsidRPr="00AF2B96">
              <w:rPr>
                <w:rFonts w:ascii="Times New Roman" w:hAnsi="Times New Roman" w:cs="Times New Roman"/>
                <w:b/>
                <w:sz w:val="28"/>
                <w:szCs w:val="28"/>
                <w:lang w:val="ro-RO"/>
              </w:rPr>
              <w:t xml:space="preserve"> </w:t>
            </w:r>
            <w:r w:rsidRPr="00AF2B96">
              <w:rPr>
                <w:rFonts w:ascii="Times New Roman" w:hAnsi="Times New Roman" w:cs="Times New Roman"/>
                <w:sz w:val="28"/>
                <w:szCs w:val="28"/>
                <w:lang w:val="ro-RO"/>
              </w:rPr>
              <w:t>lei anual – sumă care urmează a fi alocată Inspectoratului General al Poliției de Frontieră din bugetul anual, potrivit impactului financiar (se anexează).</w:t>
            </w:r>
          </w:p>
          <w:p w14:paraId="042F1418" w14:textId="77777777" w:rsidR="00A566B1" w:rsidRPr="00AF2B96" w:rsidRDefault="00A566B1" w:rsidP="00044C9B">
            <w:pPr>
              <w:spacing w:after="0"/>
              <w:ind w:firstLine="536"/>
              <w:jc w:val="both"/>
              <w:rPr>
                <w:rFonts w:ascii="Times New Roman" w:hAnsi="Times New Roman" w:cs="Times New Roman"/>
                <w:sz w:val="28"/>
                <w:szCs w:val="28"/>
                <w:lang w:val="ro-MD"/>
              </w:rPr>
            </w:pPr>
            <w:r w:rsidRPr="00AF2B96">
              <w:rPr>
                <w:rFonts w:ascii="Times New Roman" w:hAnsi="Times New Roman" w:cs="Times New Roman"/>
                <w:sz w:val="28"/>
                <w:szCs w:val="28"/>
                <w:lang w:val="ro-MD"/>
              </w:rPr>
              <w:t>Este de menționat că, proiectul legii derivă în scopul implementării art. 67, alin. (2) din Legea nr. 192/2019 privind securitatea aeronautică. Actualmente, conform indicației prim-ministrului nr. 20-06-8209 din 02.08.2023</w:t>
            </w:r>
            <w:r>
              <w:rPr>
                <w:rFonts w:ascii="Times New Roman" w:hAnsi="Times New Roman" w:cs="Times New Roman"/>
                <w:sz w:val="28"/>
                <w:szCs w:val="28"/>
                <w:lang w:val="ro-MD"/>
              </w:rPr>
              <w:t>,</w:t>
            </w:r>
            <w:r w:rsidRPr="00AF2B96">
              <w:rPr>
                <w:rFonts w:ascii="Times New Roman" w:hAnsi="Times New Roman" w:cs="Times New Roman"/>
                <w:sz w:val="28"/>
                <w:szCs w:val="28"/>
                <w:lang w:val="ro-MD"/>
              </w:rPr>
              <w:t xml:space="preserve"> M</w:t>
            </w:r>
            <w:r>
              <w:rPr>
                <w:rFonts w:ascii="Times New Roman" w:hAnsi="Times New Roman" w:cs="Times New Roman"/>
                <w:sz w:val="28"/>
                <w:szCs w:val="28"/>
                <w:lang w:val="ro-MD"/>
              </w:rPr>
              <w:t xml:space="preserve">inisterul Infrastructurii și Dezvoltării Regionale </w:t>
            </w:r>
            <w:r w:rsidRPr="00AF2B96">
              <w:rPr>
                <w:rFonts w:ascii="Times New Roman" w:hAnsi="Times New Roman" w:cs="Times New Roman"/>
                <w:sz w:val="28"/>
                <w:szCs w:val="28"/>
                <w:lang w:val="ro-MD"/>
              </w:rPr>
              <w:t xml:space="preserve">a inițiat operarea modificărilor la Hotărârea Guvernului nr. </w:t>
            </w:r>
            <w:r w:rsidRPr="00AF2B96">
              <w:rPr>
                <w:rFonts w:ascii="Times New Roman" w:hAnsi="Times New Roman" w:cs="Times New Roman"/>
                <w:sz w:val="28"/>
                <w:szCs w:val="28"/>
                <w:lang w:val="ro-MD"/>
              </w:rPr>
              <w:lastRenderedPageBreak/>
              <w:t>476/2016 cu privire la aprobarea Metodologiei privind baza de calcul și aprobare a taxelor pentru serviciile aeroportuare și de navigație aeriană. Prin actul normativ menționat se intenționează</w:t>
            </w:r>
            <w:r>
              <w:rPr>
                <w:rFonts w:ascii="Times New Roman" w:hAnsi="Times New Roman" w:cs="Times New Roman"/>
                <w:sz w:val="28"/>
                <w:szCs w:val="28"/>
                <w:lang w:val="ro-MD"/>
              </w:rPr>
              <w:t xml:space="preserve"> crearea</w:t>
            </w:r>
            <w:r w:rsidRPr="00AF2B96">
              <w:rPr>
                <w:rFonts w:ascii="Times New Roman" w:hAnsi="Times New Roman" w:cs="Times New Roman"/>
                <w:sz w:val="28"/>
                <w:szCs w:val="28"/>
                <w:lang w:val="ro-MD"/>
              </w:rPr>
              <w:t xml:space="preserve"> unui mecanism echitabil de distribuire a veniturilor din taxa pentru asigurarea securității aeronautice, tuturor subiecților implicați în proces, inclusiv Inspectoratul</w:t>
            </w:r>
            <w:r>
              <w:rPr>
                <w:rFonts w:ascii="Times New Roman" w:hAnsi="Times New Roman" w:cs="Times New Roman"/>
                <w:sz w:val="28"/>
                <w:szCs w:val="28"/>
                <w:lang w:val="ro-MD"/>
              </w:rPr>
              <w:t>ui</w:t>
            </w:r>
            <w:r w:rsidRPr="00AF2B96">
              <w:rPr>
                <w:rFonts w:ascii="Times New Roman" w:hAnsi="Times New Roman" w:cs="Times New Roman"/>
                <w:sz w:val="28"/>
                <w:szCs w:val="28"/>
                <w:lang w:val="ro-MD"/>
              </w:rPr>
              <w:t xml:space="preserve"> General al Poliției de Frontieră. Aceste acțiuni identifică propriu-zis sursa de acoperire a cheltuielilor prevăzute de proiectul de lege ce reglementează modalitatea, inclusiv a Poliției de Frontieră, de a stabili limitele maxime de alocare a sporului specific pentru activități în domeniul securității aeronautice.</w:t>
            </w:r>
          </w:p>
        </w:tc>
      </w:tr>
      <w:tr w:rsidR="00A566B1" w:rsidRPr="00C633E6" w14:paraId="6902BAE6" w14:textId="77777777" w:rsidTr="00044C9B">
        <w:trPr>
          <w:trHeight w:val="1"/>
        </w:trPr>
        <w:tc>
          <w:tcPr>
            <w:tcW w:w="99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35E7030" w14:textId="77777777" w:rsidR="00A566B1" w:rsidRPr="00AF2B96" w:rsidRDefault="00A566B1" w:rsidP="00044C9B">
            <w:pPr>
              <w:autoSpaceDE w:val="0"/>
              <w:autoSpaceDN w:val="0"/>
              <w:adjustRightInd w:val="0"/>
              <w:spacing w:after="0"/>
              <w:rPr>
                <w:rFonts w:ascii="Times New Roman" w:eastAsia="Calibri" w:hAnsi="Times New Roman" w:cs="Times New Roman"/>
                <w:b/>
                <w:sz w:val="28"/>
                <w:szCs w:val="28"/>
                <w:lang w:val="ro-RO"/>
              </w:rPr>
            </w:pPr>
            <w:r w:rsidRPr="00AF2B96">
              <w:rPr>
                <w:rFonts w:ascii="Times New Roman" w:hAnsi="Times New Roman" w:cs="Times New Roman"/>
                <w:b/>
                <w:bCs/>
                <w:sz w:val="28"/>
                <w:szCs w:val="28"/>
                <w:lang w:val="ro-RO" w:eastAsia="ro-RO"/>
              </w:rPr>
              <w:lastRenderedPageBreak/>
              <w:t>6.</w:t>
            </w:r>
            <w:r w:rsidRPr="00AF2B96">
              <w:rPr>
                <w:rFonts w:ascii="Times New Roman" w:hAnsi="Times New Roman" w:cs="Times New Roman"/>
                <w:b/>
                <w:sz w:val="28"/>
                <w:szCs w:val="28"/>
                <w:lang w:val="ro-RO" w:eastAsia="ro-RO"/>
              </w:rPr>
              <w:t xml:space="preserve"> Modul de încorporare a actului în cadrul normativ în vigoare</w:t>
            </w:r>
          </w:p>
        </w:tc>
      </w:tr>
      <w:tr w:rsidR="00A566B1" w:rsidRPr="00C633E6" w14:paraId="42D5F12B" w14:textId="77777777" w:rsidTr="00044C9B">
        <w:trPr>
          <w:trHeight w:val="359"/>
        </w:trPr>
        <w:tc>
          <w:tcPr>
            <w:tcW w:w="993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C9051D" w14:textId="77777777" w:rsidR="00A566B1" w:rsidRPr="00AF2B96" w:rsidRDefault="00A566B1" w:rsidP="00044C9B">
            <w:pPr>
              <w:spacing w:after="0"/>
              <w:ind w:firstLine="536"/>
              <w:jc w:val="both"/>
              <w:rPr>
                <w:rFonts w:ascii="Times New Roman" w:eastAsia="Calibri" w:hAnsi="Times New Roman" w:cs="Times New Roman"/>
                <w:sz w:val="28"/>
                <w:szCs w:val="28"/>
                <w:lang w:val="ro-RO"/>
              </w:rPr>
            </w:pPr>
            <w:r w:rsidRPr="00AF2B96">
              <w:rPr>
                <w:rFonts w:ascii="Times New Roman" w:hAnsi="Times New Roman" w:cs="Times New Roman"/>
                <w:sz w:val="28"/>
                <w:szCs w:val="28"/>
                <w:lang w:val="ro-RO" w:eastAsia="ro-RO"/>
              </w:rPr>
              <w:t xml:space="preserve">Proiectul elaborat se încadrează în cadrul normativ în vigoare, iar promovarea acestuia și eventuala sa aprobare generează în consecință necesitatea amendării </w:t>
            </w:r>
            <w:r w:rsidRPr="00AF2B96">
              <w:rPr>
                <w:rFonts w:ascii="Times New Roman" w:eastAsia="Calibri" w:hAnsi="Times New Roman" w:cs="Times New Roman"/>
                <w:sz w:val="28"/>
                <w:szCs w:val="28"/>
                <w:lang w:val="ro-RO"/>
              </w:rPr>
              <w:t>Legii bugetului de stat.</w:t>
            </w:r>
          </w:p>
        </w:tc>
      </w:tr>
      <w:tr w:rsidR="00A566B1" w:rsidRPr="00C633E6" w14:paraId="08248FD2" w14:textId="77777777" w:rsidTr="00044C9B">
        <w:trPr>
          <w:trHeight w:val="1"/>
        </w:trPr>
        <w:tc>
          <w:tcPr>
            <w:tcW w:w="99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491CAFA" w14:textId="77777777" w:rsidR="00A566B1" w:rsidRPr="00AF2B96" w:rsidRDefault="00A566B1" w:rsidP="00044C9B">
            <w:pPr>
              <w:autoSpaceDE w:val="0"/>
              <w:autoSpaceDN w:val="0"/>
              <w:adjustRightInd w:val="0"/>
              <w:spacing w:after="0"/>
              <w:rPr>
                <w:rFonts w:ascii="Times New Roman" w:eastAsia="Calibri" w:hAnsi="Times New Roman" w:cs="Times New Roman"/>
                <w:b/>
                <w:sz w:val="28"/>
                <w:szCs w:val="28"/>
                <w:lang w:val="ro-RO"/>
              </w:rPr>
            </w:pPr>
            <w:r w:rsidRPr="00AF2B96">
              <w:rPr>
                <w:rFonts w:ascii="Times New Roman" w:hAnsi="Times New Roman" w:cs="Times New Roman"/>
                <w:b/>
                <w:bCs/>
                <w:sz w:val="28"/>
                <w:szCs w:val="28"/>
                <w:lang w:val="ro-RO" w:eastAsia="ro-RO"/>
              </w:rPr>
              <w:t>7.</w:t>
            </w:r>
            <w:r w:rsidRPr="00AF2B96">
              <w:rPr>
                <w:rFonts w:ascii="Times New Roman" w:hAnsi="Times New Roman" w:cs="Times New Roman"/>
                <w:b/>
                <w:sz w:val="28"/>
                <w:szCs w:val="28"/>
                <w:lang w:val="ro-RO" w:eastAsia="ro-RO"/>
              </w:rPr>
              <w:t xml:space="preserve"> Avizarea și consultarea publică a proiectului</w:t>
            </w:r>
          </w:p>
        </w:tc>
      </w:tr>
      <w:tr w:rsidR="00A566B1" w:rsidRPr="00C633E6" w14:paraId="1DBC4169" w14:textId="77777777" w:rsidTr="00044C9B">
        <w:trPr>
          <w:trHeight w:val="388"/>
        </w:trPr>
        <w:tc>
          <w:tcPr>
            <w:tcW w:w="993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AE2B33" w14:textId="77777777" w:rsidR="00A566B1" w:rsidRPr="00AF2B96" w:rsidRDefault="00A566B1" w:rsidP="00044C9B">
            <w:pPr>
              <w:tabs>
                <w:tab w:val="left" w:pos="536"/>
              </w:tabs>
              <w:spacing w:after="0"/>
              <w:ind w:firstLine="536"/>
              <w:jc w:val="both"/>
              <w:rPr>
                <w:rFonts w:ascii="Times New Roman" w:eastAsia="Calibri" w:hAnsi="Times New Roman" w:cs="Times New Roman"/>
                <w:b/>
                <w:sz w:val="28"/>
                <w:szCs w:val="28"/>
                <w:lang w:val="ro-RO"/>
              </w:rPr>
            </w:pPr>
          </w:p>
        </w:tc>
      </w:tr>
      <w:tr w:rsidR="00A566B1" w:rsidRPr="00AF2B96" w14:paraId="01A4F717" w14:textId="77777777" w:rsidTr="00044C9B">
        <w:trPr>
          <w:trHeight w:val="303"/>
        </w:trPr>
        <w:tc>
          <w:tcPr>
            <w:tcW w:w="99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A26129D" w14:textId="77777777" w:rsidR="00A566B1" w:rsidRPr="00AF2B96" w:rsidRDefault="00A566B1" w:rsidP="00044C9B">
            <w:pPr>
              <w:autoSpaceDE w:val="0"/>
              <w:autoSpaceDN w:val="0"/>
              <w:adjustRightInd w:val="0"/>
              <w:spacing w:after="0"/>
              <w:rPr>
                <w:rFonts w:ascii="Times New Roman" w:eastAsia="Calibri" w:hAnsi="Times New Roman" w:cs="Times New Roman"/>
                <w:b/>
                <w:sz w:val="28"/>
                <w:szCs w:val="28"/>
                <w:lang w:val="ro-RO"/>
              </w:rPr>
            </w:pPr>
            <w:r w:rsidRPr="00AF2B96">
              <w:rPr>
                <w:rFonts w:ascii="Times New Roman" w:hAnsi="Times New Roman" w:cs="Times New Roman"/>
                <w:b/>
                <w:bCs/>
                <w:sz w:val="28"/>
                <w:szCs w:val="28"/>
                <w:lang w:val="ro-RO" w:eastAsia="ro-RO"/>
              </w:rPr>
              <w:t>8.</w:t>
            </w:r>
            <w:r w:rsidRPr="00AF2B96">
              <w:rPr>
                <w:rFonts w:ascii="Times New Roman" w:hAnsi="Times New Roman" w:cs="Times New Roman"/>
                <w:b/>
                <w:sz w:val="28"/>
                <w:szCs w:val="28"/>
                <w:lang w:val="ro-RO" w:eastAsia="ro-RO"/>
              </w:rPr>
              <w:t xml:space="preserve"> Constatările expertizei anticorupție</w:t>
            </w:r>
          </w:p>
        </w:tc>
      </w:tr>
      <w:tr w:rsidR="00A566B1" w:rsidRPr="00C633E6" w14:paraId="35ADC2EE" w14:textId="77777777" w:rsidTr="00044C9B">
        <w:trPr>
          <w:trHeight w:val="303"/>
        </w:trPr>
        <w:tc>
          <w:tcPr>
            <w:tcW w:w="9936" w:type="dxa"/>
            <w:tcBorders>
              <w:top w:val="single" w:sz="4" w:space="0" w:color="000000"/>
              <w:left w:val="single" w:sz="4" w:space="0" w:color="000000"/>
              <w:bottom w:val="single" w:sz="4" w:space="0" w:color="000000"/>
              <w:right w:val="single" w:sz="4" w:space="0" w:color="000000"/>
            </w:tcBorders>
            <w:shd w:val="clear" w:color="auto" w:fill="FFFFFF"/>
            <w:hideMark/>
          </w:tcPr>
          <w:p w14:paraId="30A7EFF8" w14:textId="77777777" w:rsidR="00A566B1" w:rsidRPr="00AF2B96" w:rsidRDefault="00A566B1" w:rsidP="00044C9B">
            <w:pPr>
              <w:autoSpaceDE w:val="0"/>
              <w:autoSpaceDN w:val="0"/>
              <w:adjustRightInd w:val="0"/>
              <w:spacing w:after="0"/>
              <w:ind w:firstLine="252"/>
              <w:jc w:val="both"/>
              <w:rPr>
                <w:rFonts w:ascii="Times New Roman" w:eastAsia="Calibri" w:hAnsi="Times New Roman" w:cs="Times New Roman"/>
                <w:sz w:val="28"/>
                <w:szCs w:val="28"/>
                <w:lang w:val="ro-RO"/>
              </w:rPr>
            </w:pPr>
            <w:r w:rsidRPr="00AF2B96">
              <w:rPr>
                <w:rFonts w:ascii="Times New Roman" w:eastAsia="Calibri" w:hAnsi="Times New Roman" w:cs="Times New Roman"/>
                <w:color w:val="000000"/>
                <w:sz w:val="28"/>
                <w:szCs w:val="28"/>
                <w:shd w:val="clear" w:color="auto" w:fill="FFFFFF"/>
                <w:lang w:val="ro-RO"/>
              </w:rPr>
              <w:t>Proiectul va fi supus expertizei anticorupție de către Centrul Național Anticorupție în conformitate cu art. 35 din Legea nr. 100/ 2017 cu privire la actele normative.</w:t>
            </w:r>
            <w:r w:rsidRPr="00AF2B96">
              <w:rPr>
                <w:rFonts w:ascii="Times New Roman" w:hAnsi="Times New Roman" w:cs="Times New Roman"/>
                <w:sz w:val="28"/>
                <w:szCs w:val="28"/>
                <w:lang w:val="ro-RO"/>
              </w:rPr>
              <w:t xml:space="preserve">  </w:t>
            </w:r>
          </w:p>
        </w:tc>
      </w:tr>
      <w:tr w:rsidR="00A566B1" w:rsidRPr="00AF2B96" w14:paraId="589A8CE7" w14:textId="77777777" w:rsidTr="00044C9B">
        <w:trPr>
          <w:trHeight w:val="303"/>
        </w:trPr>
        <w:tc>
          <w:tcPr>
            <w:tcW w:w="99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1BEE87" w14:textId="77777777" w:rsidR="00A566B1" w:rsidRPr="00AF2B96" w:rsidRDefault="00A566B1" w:rsidP="00044C9B">
            <w:pPr>
              <w:tabs>
                <w:tab w:val="center" w:pos="4860"/>
              </w:tabs>
              <w:autoSpaceDE w:val="0"/>
              <w:autoSpaceDN w:val="0"/>
              <w:adjustRightInd w:val="0"/>
              <w:spacing w:after="0"/>
              <w:jc w:val="both"/>
              <w:rPr>
                <w:rFonts w:ascii="Times New Roman" w:eastAsia="Calibri" w:hAnsi="Times New Roman" w:cs="Times New Roman"/>
                <w:sz w:val="28"/>
                <w:szCs w:val="28"/>
                <w:lang w:val="ro-RO"/>
              </w:rPr>
            </w:pPr>
            <w:r w:rsidRPr="00AF2B96">
              <w:rPr>
                <w:rFonts w:ascii="Times New Roman" w:hAnsi="Times New Roman" w:cs="Times New Roman"/>
                <w:b/>
                <w:bCs/>
                <w:sz w:val="28"/>
                <w:szCs w:val="28"/>
                <w:lang w:val="ro-RO" w:eastAsia="ro-RO"/>
              </w:rPr>
              <w:t>9.</w:t>
            </w:r>
            <w:r w:rsidRPr="00AF2B96">
              <w:rPr>
                <w:rFonts w:ascii="Times New Roman" w:hAnsi="Times New Roman" w:cs="Times New Roman"/>
                <w:b/>
                <w:sz w:val="28"/>
                <w:szCs w:val="28"/>
                <w:lang w:val="ro-RO" w:eastAsia="ro-RO"/>
              </w:rPr>
              <w:t xml:space="preserve"> Constatările expertizei juridice</w:t>
            </w:r>
          </w:p>
        </w:tc>
      </w:tr>
      <w:tr w:rsidR="00A566B1" w:rsidRPr="00C633E6" w14:paraId="29BF9D5E" w14:textId="77777777" w:rsidTr="00044C9B">
        <w:trPr>
          <w:trHeight w:val="303"/>
        </w:trPr>
        <w:tc>
          <w:tcPr>
            <w:tcW w:w="9936" w:type="dxa"/>
            <w:tcBorders>
              <w:top w:val="single" w:sz="4" w:space="0" w:color="000000"/>
              <w:left w:val="single" w:sz="4" w:space="0" w:color="000000"/>
              <w:bottom w:val="single" w:sz="4" w:space="0" w:color="000000"/>
              <w:right w:val="single" w:sz="4" w:space="0" w:color="000000"/>
            </w:tcBorders>
            <w:shd w:val="clear" w:color="auto" w:fill="FFFFFF"/>
          </w:tcPr>
          <w:p w14:paraId="3C1C6E48" w14:textId="77777777" w:rsidR="00A566B1" w:rsidRPr="00AF2B96" w:rsidRDefault="00A566B1" w:rsidP="00044C9B">
            <w:pPr>
              <w:autoSpaceDE w:val="0"/>
              <w:autoSpaceDN w:val="0"/>
              <w:adjustRightInd w:val="0"/>
              <w:spacing w:after="0"/>
              <w:ind w:firstLine="394"/>
              <w:jc w:val="both"/>
              <w:rPr>
                <w:rFonts w:ascii="Times New Roman" w:eastAsia="Calibri" w:hAnsi="Times New Roman" w:cs="Times New Roman"/>
                <w:sz w:val="28"/>
                <w:szCs w:val="28"/>
                <w:lang w:val="ro-RO"/>
              </w:rPr>
            </w:pPr>
            <w:r w:rsidRPr="00AF2B96">
              <w:rPr>
                <w:rFonts w:ascii="Times New Roman" w:eastAsia="Calibri" w:hAnsi="Times New Roman" w:cs="Times New Roman"/>
                <w:color w:val="000000"/>
                <w:sz w:val="28"/>
                <w:szCs w:val="28"/>
                <w:shd w:val="clear" w:color="auto" w:fill="FFFFFF"/>
                <w:lang w:val="ro-RO"/>
              </w:rPr>
              <w:t>Proiectul va fi supus expertizei juridice de către Ministerul Justiției în conformitate cu art. 37 din Legea nr. 100/ 2017 cu privire la actele normative</w:t>
            </w:r>
          </w:p>
        </w:tc>
      </w:tr>
    </w:tbl>
    <w:p w14:paraId="3704F77D" w14:textId="77777777" w:rsidR="00A566B1" w:rsidRPr="00AF2B96" w:rsidRDefault="00A566B1" w:rsidP="00A566B1">
      <w:pPr>
        <w:spacing w:after="0"/>
        <w:rPr>
          <w:rFonts w:ascii="Times New Roman" w:eastAsia="Times New Roman" w:hAnsi="Times New Roman" w:cs="Times New Roman"/>
          <w:sz w:val="28"/>
          <w:szCs w:val="28"/>
          <w:lang w:val="ro-RO"/>
        </w:rPr>
      </w:pPr>
    </w:p>
    <w:p w14:paraId="5497562B" w14:textId="77777777" w:rsidR="00A566B1" w:rsidRPr="00AF2B96" w:rsidRDefault="00A566B1" w:rsidP="00A566B1">
      <w:pPr>
        <w:spacing w:after="0"/>
        <w:rPr>
          <w:rFonts w:ascii="Times New Roman" w:eastAsia="Times New Roman" w:hAnsi="Times New Roman" w:cs="Times New Roman"/>
          <w:sz w:val="28"/>
          <w:szCs w:val="28"/>
          <w:lang w:val="ro-RO"/>
        </w:rPr>
      </w:pPr>
    </w:p>
    <w:p w14:paraId="4CD18EB4" w14:textId="77777777" w:rsidR="00A566B1" w:rsidRPr="00AF2B96" w:rsidRDefault="00A566B1" w:rsidP="00A566B1">
      <w:pPr>
        <w:spacing w:after="0" w:line="240" w:lineRule="auto"/>
        <w:ind w:firstLine="708"/>
        <w:rPr>
          <w:rFonts w:ascii="Times New Roman" w:eastAsia="Times New Roman" w:hAnsi="Times New Roman" w:cs="Times New Roman"/>
          <w:b/>
          <w:sz w:val="28"/>
          <w:szCs w:val="28"/>
          <w:lang w:val="ro-RO"/>
        </w:rPr>
      </w:pPr>
      <w:r w:rsidRPr="00AF2B96">
        <w:rPr>
          <w:rFonts w:ascii="Times New Roman" w:eastAsia="Times New Roman" w:hAnsi="Times New Roman" w:cs="Times New Roman"/>
          <w:b/>
          <w:sz w:val="28"/>
          <w:szCs w:val="28"/>
          <w:lang w:val="ro-RO"/>
        </w:rPr>
        <w:t xml:space="preserve">Ministru                                                               </w:t>
      </w:r>
      <w:r w:rsidRPr="00AF2B96">
        <w:rPr>
          <w:rFonts w:ascii="Times New Roman" w:eastAsia="Times New Roman" w:hAnsi="Times New Roman" w:cs="Times New Roman"/>
          <w:b/>
          <w:sz w:val="28"/>
          <w:szCs w:val="28"/>
          <w:lang w:val="ro-RO"/>
        </w:rPr>
        <w:tab/>
        <w:t xml:space="preserve">                   </w:t>
      </w:r>
    </w:p>
    <w:p w14:paraId="1E5C7C7D" w14:textId="77777777" w:rsidR="00A566B1" w:rsidRPr="00AF2B96" w:rsidRDefault="00A566B1" w:rsidP="00A566B1">
      <w:pPr>
        <w:rPr>
          <w:rFonts w:ascii="Times New Roman" w:hAnsi="Times New Roman" w:cs="Times New Roman"/>
          <w:sz w:val="28"/>
          <w:szCs w:val="28"/>
          <w:lang w:val="ro-RO"/>
        </w:rPr>
      </w:pPr>
    </w:p>
    <w:p w14:paraId="5D208CDE" w14:textId="77777777" w:rsidR="00A566B1" w:rsidRPr="00AF2B96" w:rsidRDefault="00A566B1" w:rsidP="00A566B1">
      <w:pPr>
        <w:rPr>
          <w:rFonts w:ascii="Times New Roman" w:hAnsi="Times New Roman" w:cs="Times New Roman"/>
          <w:sz w:val="28"/>
          <w:szCs w:val="28"/>
        </w:rPr>
      </w:pPr>
    </w:p>
    <w:p w14:paraId="44C90919" w14:textId="77777777" w:rsidR="00A566B1" w:rsidRPr="00B61145" w:rsidRDefault="00A566B1" w:rsidP="00A566B1">
      <w:pPr>
        <w:tabs>
          <w:tab w:val="left" w:pos="0"/>
        </w:tabs>
        <w:ind w:firstLine="709"/>
        <w:jc w:val="both"/>
        <w:rPr>
          <w:rFonts w:ascii="Times New Roman" w:hAnsi="Times New Roman" w:cs="Times New Roman"/>
          <w:color w:val="000000" w:themeColor="text1"/>
          <w:sz w:val="28"/>
          <w:szCs w:val="28"/>
          <w:lang w:val="ro-RO"/>
        </w:rPr>
      </w:pPr>
    </w:p>
    <w:p w14:paraId="5A19CA1A" w14:textId="77777777" w:rsidR="007118DC" w:rsidRDefault="00C633E6"/>
    <w:sectPr w:rsidR="007118DC" w:rsidSect="00B61145">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A462F"/>
    <w:multiLevelType w:val="hybridMultilevel"/>
    <w:tmpl w:val="9F96D9D8"/>
    <w:lvl w:ilvl="0" w:tplc="E2824F04">
      <w:start w:val="1"/>
      <w:numFmt w:val="decimal"/>
      <w:lvlText w:val="(%1)"/>
      <w:lvlJc w:val="left"/>
      <w:pPr>
        <w:ind w:left="1155" w:hanging="435"/>
      </w:pPr>
      <w:rPr>
        <w:rFonts w:hint="default"/>
      </w:rPr>
    </w:lvl>
    <w:lvl w:ilvl="1" w:tplc="08180019" w:tentative="1">
      <w:start w:val="1"/>
      <w:numFmt w:val="lowerLetter"/>
      <w:lvlText w:val="%2."/>
      <w:lvlJc w:val="left"/>
      <w:pPr>
        <w:ind w:left="1800" w:hanging="360"/>
      </w:pPr>
    </w:lvl>
    <w:lvl w:ilvl="2" w:tplc="0818001B" w:tentative="1">
      <w:start w:val="1"/>
      <w:numFmt w:val="lowerRoman"/>
      <w:lvlText w:val="%3."/>
      <w:lvlJc w:val="right"/>
      <w:pPr>
        <w:ind w:left="2520" w:hanging="180"/>
      </w:pPr>
    </w:lvl>
    <w:lvl w:ilvl="3" w:tplc="0818000F" w:tentative="1">
      <w:start w:val="1"/>
      <w:numFmt w:val="decimal"/>
      <w:lvlText w:val="%4."/>
      <w:lvlJc w:val="left"/>
      <w:pPr>
        <w:ind w:left="3240" w:hanging="360"/>
      </w:pPr>
    </w:lvl>
    <w:lvl w:ilvl="4" w:tplc="08180019" w:tentative="1">
      <w:start w:val="1"/>
      <w:numFmt w:val="lowerLetter"/>
      <w:lvlText w:val="%5."/>
      <w:lvlJc w:val="left"/>
      <w:pPr>
        <w:ind w:left="3960" w:hanging="360"/>
      </w:pPr>
    </w:lvl>
    <w:lvl w:ilvl="5" w:tplc="0818001B" w:tentative="1">
      <w:start w:val="1"/>
      <w:numFmt w:val="lowerRoman"/>
      <w:lvlText w:val="%6."/>
      <w:lvlJc w:val="right"/>
      <w:pPr>
        <w:ind w:left="4680" w:hanging="180"/>
      </w:pPr>
    </w:lvl>
    <w:lvl w:ilvl="6" w:tplc="0818000F" w:tentative="1">
      <w:start w:val="1"/>
      <w:numFmt w:val="decimal"/>
      <w:lvlText w:val="%7."/>
      <w:lvlJc w:val="left"/>
      <w:pPr>
        <w:ind w:left="5400" w:hanging="360"/>
      </w:pPr>
    </w:lvl>
    <w:lvl w:ilvl="7" w:tplc="08180019" w:tentative="1">
      <w:start w:val="1"/>
      <w:numFmt w:val="lowerLetter"/>
      <w:lvlText w:val="%8."/>
      <w:lvlJc w:val="left"/>
      <w:pPr>
        <w:ind w:left="6120" w:hanging="360"/>
      </w:pPr>
    </w:lvl>
    <w:lvl w:ilvl="8" w:tplc="0818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E1D"/>
    <w:rsid w:val="004811AE"/>
    <w:rsid w:val="006A6E1D"/>
    <w:rsid w:val="00A566B1"/>
    <w:rsid w:val="00C633E6"/>
    <w:rsid w:val="00CD05C0"/>
  </w:rsids>
  <m:mathPr>
    <m:mathFont m:val="Cambria Math"/>
    <m:brkBin m:val="before"/>
    <m:brkBinSub m:val="--"/>
    <m:smallFrac m:val="0"/>
    <m:dispDef/>
    <m:lMargin m:val="0"/>
    <m:rMargin m:val="0"/>
    <m:defJc m:val="centerGroup"/>
    <m:wrapIndent m:val="1440"/>
    <m:intLim m:val="subSup"/>
    <m:naryLim m:val="undOvr"/>
  </m:mathPr>
  <w:themeFontLang w:val="ro-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5CF50"/>
  <w15:chartTrackingRefBased/>
  <w15:docId w15:val="{816C07EA-8F4A-4C2B-924E-603E4ED3E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M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66B1"/>
    <w:pPr>
      <w:spacing w:after="200" w:line="276" w:lineRule="auto"/>
    </w:pPr>
    <w:rPr>
      <w:lang w:val="ru-RU"/>
    </w:rPr>
  </w:style>
  <w:style w:type="paragraph" w:styleId="Titlu1">
    <w:name w:val="heading 1"/>
    <w:basedOn w:val="Normal"/>
    <w:next w:val="Normal"/>
    <w:link w:val="Titlu1Caracter"/>
    <w:qFormat/>
    <w:rsid w:val="00A566B1"/>
    <w:pPr>
      <w:keepNext/>
      <w:keepLines/>
      <w:spacing w:before="360" w:after="0" w:line="240" w:lineRule="auto"/>
      <w:outlineLvl w:val="0"/>
    </w:pPr>
    <w:rPr>
      <w:rFonts w:asciiTheme="majorHAnsi" w:eastAsiaTheme="majorEastAsia" w:hAnsiTheme="majorHAnsi" w:cstheme="majorBidi"/>
      <w:bCs/>
      <w:color w:val="4472C4" w:themeColor="accent1"/>
      <w:spacing w:val="20"/>
      <w:sz w:val="32"/>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A566B1"/>
    <w:rPr>
      <w:rFonts w:asciiTheme="majorHAnsi" w:eastAsiaTheme="majorEastAsia" w:hAnsiTheme="majorHAnsi" w:cstheme="majorBidi"/>
      <w:bCs/>
      <w:color w:val="4472C4" w:themeColor="accent1"/>
      <w:spacing w:val="20"/>
      <w:sz w:val="32"/>
      <w:szCs w:val="28"/>
      <w:lang w:val="ru-RU"/>
    </w:rPr>
  </w:style>
  <w:style w:type="paragraph" w:styleId="Listparagraf">
    <w:name w:val="List Paragraph"/>
    <w:basedOn w:val="Normal"/>
    <w:link w:val="ListparagrafCaracter"/>
    <w:uiPriority w:val="99"/>
    <w:qFormat/>
    <w:rsid w:val="00A566B1"/>
    <w:pPr>
      <w:ind w:left="720"/>
      <w:contextualSpacing/>
    </w:pPr>
  </w:style>
  <w:style w:type="character" w:styleId="Hyperlink">
    <w:name w:val="Hyperlink"/>
    <w:basedOn w:val="Fontdeparagrafimplicit"/>
    <w:uiPriority w:val="99"/>
    <w:unhideWhenUsed/>
    <w:rsid w:val="00A566B1"/>
    <w:rPr>
      <w:color w:val="0000FF"/>
      <w:u w:val="single"/>
    </w:rPr>
  </w:style>
  <w:style w:type="character" w:customStyle="1" w:styleId="docsign1">
    <w:name w:val="doc_sign1"/>
    <w:basedOn w:val="Fontdeparagrafimplicit"/>
    <w:rsid w:val="00A566B1"/>
  </w:style>
  <w:style w:type="character" w:customStyle="1" w:styleId="ListparagrafCaracter">
    <w:name w:val="Listă paragraf Caracter"/>
    <w:link w:val="Listparagraf"/>
    <w:uiPriority w:val="99"/>
    <w:locked/>
    <w:rsid w:val="00A566B1"/>
    <w:rPr>
      <w:lang w:val="ru-RU"/>
    </w:rPr>
  </w:style>
  <w:style w:type="paragraph" w:styleId="NormalWeb">
    <w:name w:val="Normal (Web)"/>
    <w:basedOn w:val="Normal"/>
    <w:uiPriority w:val="99"/>
    <w:unhideWhenUsed/>
    <w:rsid w:val="00A566B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lex:HGHG201811211145" TargetMode="Externa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1841</Words>
  <Characters>10679</Characters>
  <Application>Microsoft Office Word</Application>
  <DocSecurity>0</DocSecurity>
  <Lines>88</Lines>
  <Paragraphs>24</Paragraphs>
  <ScaleCrop>false</ScaleCrop>
  <Company/>
  <LinksUpToDate>false</LinksUpToDate>
  <CharactersWithSpaces>12496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Chichioi</dc:creator>
  <cp:keywords/>
  <dc:description/>
  <cp:lastModifiedBy>Alina Chichioi</cp:lastModifiedBy>
  <cp:revision>3</cp:revision>
  <dcterms:created xsi:type="dcterms:W3CDTF">2023-09-21T06:14:00Z</dcterms:created>
  <dcterms:modified xsi:type="dcterms:W3CDTF">2023-10-09T08:52:00Z</dcterms:modified>
</cp:coreProperties>
</file>